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924828" w:rsidP="00443A93">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w:t>
      </w:r>
      <w:r w:rsidR="00D05164" w:rsidRPr="003F5F43">
        <w:rPr>
          <w:rFonts w:ascii="Times New Roman" w:hAnsi="Times New Roman" w:cs="Times New Roman"/>
          <w:b/>
          <w:caps/>
          <w:sz w:val="24"/>
          <w:szCs w:val="24"/>
        </w:rPr>
        <w:t xml:space="preserve"> 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47225D"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7225D">
        <w:rPr>
          <w:rFonts w:ascii="Times New Roman" w:hAnsi="Times New Roman" w:cs="Times New Roman"/>
          <w:b/>
          <w:caps/>
          <w:sz w:val="24"/>
          <w:szCs w:val="24"/>
          <w:lang w:val="ru-RU"/>
        </w:rPr>
        <w:t>укра</w:t>
      </w:r>
      <w:r w:rsidR="0047225D">
        <w:rPr>
          <w:rFonts w:ascii="Times New Roman" w:hAnsi="Times New Roman" w:cs="Times New Roman"/>
          <w:b/>
          <w:caps/>
          <w:sz w:val="24"/>
          <w:szCs w:val="24"/>
        </w:rPr>
        <w:t>їнської мови</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35855" w:rsidRPr="00435855" w:rsidRDefault="00435855" w:rsidP="003A3FBF">
            <w:pPr>
              <w:tabs>
                <w:tab w:val="left" w:pos="9623"/>
              </w:tabs>
              <w:jc w:val="both"/>
              <w:rPr>
                <w:rFonts w:ascii="Times New Roman" w:hAnsi="Times New Roman" w:cs="Times New Roman"/>
                <w:sz w:val="24"/>
                <w:szCs w:val="24"/>
              </w:rPr>
            </w:pPr>
            <w:proofErr w:type="spellStart"/>
            <w:r>
              <w:rPr>
                <w:rFonts w:ascii="Times New Roman" w:hAnsi="Times New Roman" w:cs="Times New Roman"/>
                <w:sz w:val="24"/>
                <w:szCs w:val="24"/>
                <w:lang w:val="ru-RU"/>
              </w:rPr>
              <w:t>Сучасна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w:t>
            </w:r>
            <w:r>
              <w:rPr>
                <w:rFonts w:ascii="Times New Roman" w:hAnsi="Times New Roman" w:cs="Times New Roman"/>
                <w:sz w:val="24"/>
                <w:szCs w:val="24"/>
              </w:rPr>
              <w:t>їнська</w:t>
            </w:r>
            <w:proofErr w:type="spellEnd"/>
            <w:r>
              <w:rPr>
                <w:rFonts w:ascii="Times New Roman" w:hAnsi="Times New Roman" w:cs="Times New Roman"/>
                <w:sz w:val="24"/>
                <w:szCs w:val="24"/>
              </w:rPr>
              <w:t xml:space="preserve"> літературна мова</w:t>
            </w:r>
          </w:p>
          <w:p w:rsidR="00405857" w:rsidRPr="003D6582" w:rsidRDefault="00405857"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DF44E1" w:rsidRDefault="002675E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435855">
              <w:rPr>
                <w:rFonts w:ascii="Times New Roman" w:hAnsi="Times New Roman" w:cs="Times New Roman"/>
                <w:sz w:val="24"/>
                <w:szCs w:val="24"/>
              </w:rPr>
              <w:t>Бакалав</w:t>
            </w:r>
            <w:r w:rsidR="00405857" w:rsidRPr="00DF44E1">
              <w:rPr>
                <w:rFonts w:ascii="Times New Roman" w:hAnsi="Times New Roman" w:cs="Times New Roman"/>
                <w:sz w:val="24"/>
                <w:szCs w:val="24"/>
              </w:rPr>
              <w:t>р</w:t>
            </w:r>
          </w:p>
          <w:p w:rsidR="00405857" w:rsidRPr="00DF44E1" w:rsidRDefault="00405857" w:rsidP="003A3FBF">
            <w:pPr>
              <w:tabs>
                <w:tab w:val="left" w:pos="9623"/>
              </w:tabs>
              <w:jc w:val="both"/>
              <w:rPr>
                <w:rFonts w:ascii="Times New Roman" w:hAnsi="Times New Roman" w:cs="Times New Roman"/>
                <w:sz w:val="24"/>
                <w:szCs w:val="24"/>
              </w:rPr>
            </w:pPr>
          </w:p>
          <w:p w:rsidR="00405857" w:rsidRPr="00DF44E1" w:rsidRDefault="00405857" w:rsidP="003A3FBF">
            <w:pPr>
              <w:tabs>
                <w:tab w:val="left" w:pos="9623"/>
              </w:tabs>
              <w:jc w:val="both"/>
              <w:rPr>
                <w:rFonts w:ascii="Times New Roman" w:hAnsi="Times New Roman" w:cs="Times New Roman"/>
                <w:sz w:val="24"/>
                <w:szCs w:val="24"/>
              </w:rPr>
            </w:pPr>
          </w:p>
          <w:p w:rsidR="000C773F" w:rsidRPr="000C773F" w:rsidRDefault="002675EE" w:rsidP="000C773F">
            <w:pPr>
              <w:rPr>
                <w:rFonts w:ascii="Times New Roman" w:eastAsia="Calibri" w:hAnsi="Times New Roman" w:cs="Times New Roman"/>
                <w:sz w:val="24"/>
                <w:szCs w:val="24"/>
              </w:rPr>
            </w:pPr>
            <w:r>
              <w:rPr>
                <w:rFonts w:ascii="Times New Roman" w:hAnsi="Times New Roman" w:cs="Times New Roman"/>
                <w:sz w:val="24"/>
                <w:szCs w:val="24"/>
                <w:lang w:val="ru-RU" w:eastAsia="ru-RU"/>
              </w:rPr>
              <w:t xml:space="preserve"> </w:t>
            </w:r>
            <w:r w:rsidR="000C773F" w:rsidRPr="000C773F">
              <w:rPr>
                <w:rFonts w:ascii="Times New Roman" w:eastAsia="Calibri" w:hAnsi="Times New Roman" w:cs="Times New Roman"/>
                <w:sz w:val="24"/>
                <w:szCs w:val="24"/>
              </w:rPr>
              <w:t>Середня освіта. Українська мова і література;</w:t>
            </w:r>
            <w:r w:rsidR="000C773F" w:rsidRPr="000C773F">
              <w:rPr>
                <w:rFonts w:ascii="Times New Roman" w:eastAsia="Calibri" w:hAnsi="Times New Roman" w:cs="Times New Roman"/>
                <w:sz w:val="24"/>
                <w:szCs w:val="24"/>
              </w:rPr>
              <w:t xml:space="preserve"> </w:t>
            </w:r>
            <w:r w:rsidR="000C773F" w:rsidRPr="000C773F">
              <w:rPr>
                <w:rFonts w:ascii="Times New Roman" w:eastAsia="Calibri" w:hAnsi="Times New Roman" w:cs="Times New Roman"/>
                <w:sz w:val="24"/>
                <w:szCs w:val="24"/>
              </w:rPr>
              <w:t>Середня освіта. Українська мова і література.</w:t>
            </w:r>
          </w:p>
          <w:p w:rsidR="00405857" w:rsidRPr="000C773F" w:rsidRDefault="000C773F" w:rsidP="000C773F">
            <w:pPr>
              <w:suppressAutoHyphens/>
              <w:rPr>
                <w:rFonts w:ascii="Times New Roman" w:eastAsia="Calibri" w:hAnsi="Times New Roman" w:cs="Times New Roman"/>
                <w:sz w:val="24"/>
                <w:szCs w:val="24"/>
              </w:rPr>
            </w:pPr>
            <w:r w:rsidRPr="000C773F">
              <w:rPr>
                <w:rFonts w:ascii="Times New Roman" w:eastAsia="Calibri" w:hAnsi="Times New Roman" w:cs="Times New Roman"/>
                <w:sz w:val="24"/>
                <w:szCs w:val="24"/>
              </w:rPr>
              <w:t xml:space="preserve"> </w:t>
            </w:r>
            <w:r w:rsidRPr="000C773F">
              <w:rPr>
                <w:rFonts w:ascii="Times New Roman" w:eastAsia="Calibri" w:hAnsi="Times New Roman" w:cs="Times New Roman"/>
                <w:sz w:val="24"/>
                <w:szCs w:val="24"/>
              </w:rPr>
              <w:t>Англійська мова і література</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187B26" w:rsidRDefault="00405857" w:rsidP="00187B26">
            <w:pPr>
              <w:tabs>
                <w:tab w:val="left" w:pos="9623"/>
              </w:tabs>
              <w:jc w:val="both"/>
              <w:rPr>
                <w:rFonts w:ascii="Times New Roman" w:hAnsi="Times New Roman" w:cs="Times New Roman"/>
                <w:sz w:val="24"/>
                <w:szCs w:val="24"/>
                <w:lang w:val="en-US"/>
              </w:rPr>
            </w:pPr>
            <w:r w:rsidRPr="00DF44E1">
              <w:rPr>
                <w:rFonts w:ascii="Times New Roman" w:hAnsi="Times New Roman" w:cs="Times New Roman"/>
                <w:sz w:val="24"/>
                <w:szCs w:val="24"/>
              </w:rPr>
              <w:t xml:space="preserve">2020-2021/ </w:t>
            </w:r>
            <w:r w:rsidR="00187B26">
              <w:rPr>
                <w:rFonts w:ascii="Times New Roman" w:hAnsi="Times New Roman" w:cs="Times New Roman"/>
                <w:sz w:val="24"/>
                <w:szCs w:val="24"/>
                <w:lang w:val="en-US"/>
              </w:rPr>
              <w:t>VI</w:t>
            </w:r>
            <w:r w:rsidR="00187B26">
              <w:rPr>
                <w:rFonts w:ascii="Times New Roman" w:hAnsi="Times New Roman" w:cs="Times New Roman"/>
                <w:sz w:val="24"/>
                <w:szCs w:val="24"/>
              </w:rPr>
              <w:t>І</w:t>
            </w:r>
            <w:r w:rsidR="002B4A8D">
              <w:rPr>
                <w:rFonts w:ascii="Times New Roman" w:hAnsi="Times New Roman" w:cs="Times New Roman"/>
                <w:sz w:val="24"/>
                <w:szCs w:val="24"/>
              </w:rPr>
              <w:t xml:space="preserve">, </w:t>
            </w:r>
            <w:r w:rsidR="002B4A8D">
              <w:rPr>
                <w:rFonts w:ascii="Times New Roman" w:hAnsi="Times New Roman" w:cs="Times New Roman"/>
                <w:sz w:val="24"/>
                <w:szCs w:val="24"/>
                <w:lang w:val="en-US"/>
              </w:rPr>
              <w:t>VI</w:t>
            </w:r>
            <w:r w:rsidR="002B4A8D">
              <w:rPr>
                <w:rFonts w:ascii="Times New Roman" w:hAnsi="Times New Roman" w:cs="Times New Roman"/>
                <w:sz w:val="24"/>
                <w:szCs w:val="24"/>
              </w:rPr>
              <w:t>ІІ</w:t>
            </w:r>
            <w:r w:rsidR="00187B26">
              <w:rPr>
                <w:rFonts w:ascii="Times New Roman" w:hAnsi="Times New Roman" w:cs="Times New Roman"/>
                <w:sz w:val="24"/>
                <w:szCs w:val="24"/>
              </w:rPr>
              <w:t xml:space="preserve"> семестр / </w:t>
            </w:r>
            <w:r w:rsidR="00187B26">
              <w:rPr>
                <w:rFonts w:ascii="Times New Roman" w:hAnsi="Times New Roman" w:cs="Times New Roman"/>
                <w:sz w:val="24"/>
                <w:szCs w:val="24"/>
                <w:lang w:val="en-US"/>
              </w:rPr>
              <w:t>IV</w:t>
            </w:r>
            <w:r w:rsidRPr="00DF44E1">
              <w:rPr>
                <w:rFonts w:ascii="Times New Roman" w:hAnsi="Times New Roman" w:cs="Times New Roman"/>
                <w:sz w:val="24"/>
                <w:szCs w:val="24"/>
              </w:rPr>
              <w:t>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DF44E1" w:rsidRDefault="00204784" w:rsidP="003A3FBF">
            <w:pPr>
              <w:jc w:val="both"/>
              <w:rPr>
                <w:rFonts w:ascii="Times New Roman" w:hAnsi="Times New Roman" w:cs="Times New Roman"/>
                <w:sz w:val="24"/>
                <w:szCs w:val="24"/>
              </w:rPr>
            </w:pPr>
            <w:r w:rsidRPr="00DF44E1">
              <w:rPr>
                <w:rFonts w:ascii="Times New Roman" w:hAnsi="Times New Roman" w:cs="Times New Roman"/>
                <w:sz w:val="24"/>
                <w:szCs w:val="24"/>
              </w:rPr>
              <w:t xml:space="preserve"> </w:t>
            </w:r>
            <w:proofErr w:type="spellStart"/>
            <w:r w:rsidRPr="00DF44E1">
              <w:rPr>
                <w:rFonts w:ascii="Times New Roman" w:hAnsi="Times New Roman" w:cs="Times New Roman"/>
                <w:sz w:val="24"/>
                <w:szCs w:val="24"/>
              </w:rPr>
              <w:t>Митяй</w:t>
            </w:r>
            <w:proofErr w:type="spellEnd"/>
            <w:r w:rsidRPr="00DF44E1">
              <w:rPr>
                <w:rFonts w:ascii="Times New Roman" w:hAnsi="Times New Roman" w:cs="Times New Roman"/>
                <w:sz w:val="24"/>
                <w:szCs w:val="24"/>
              </w:rPr>
              <w:t xml:space="preserve"> З.О.</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F44E1" w:rsidRDefault="00DF44E1" w:rsidP="00DF44E1">
            <w:pPr>
              <w:jc w:val="both"/>
              <w:rPr>
                <w:rFonts w:ascii="Times New Roman" w:hAnsi="Times New Roman" w:cs="Times New Roman"/>
                <w:sz w:val="24"/>
                <w:szCs w:val="24"/>
              </w:rPr>
            </w:pPr>
            <w:r w:rsidRPr="00DF44E1">
              <w:rPr>
                <w:rFonts w:ascii="Times New Roman" w:hAnsi="Times New Roman" w:cs="Times New Roman"/>
                <w:sz w:val="24"/>
                <w:szCs w:val="24"/>
              </w:rPr>
              <w:t>http://filolog.mdpu.org.ua/sklad-dekanatu-filologichnogo-fakul/kafedra-ukrayinskoyi-movi/sklad-kafedri-ukrayinskoyi-movi/mityaj-zoya-olegivna-zaviduvach-kafedri/</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5F0D67" w:rsidP="00DF44E1">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097 738 80 </w:t>
            </w:r>
            <w:r>
              <w:rPr>
                <w:rFonts w:ascii="Times New Roman" w:hAnsi="Times New Roman" w:cs="Times New Roman"/>
                <w:sz w:val="24"/>
                <w:szCs w:val="24"/>
                <w:shd w:val="clear" w:color="auto" w:fill="FFFFFF"/>
                <w:lang w:val="en-US"/>
              </w:rPr>
              <w:t>2</w:t>
            </w:r>
            <w:r w:rsidR="00DF44E1">
              <w:rPr>
                <w:rFonts w:ascii="Times New Roman" w:hAnsi="Times New Roman" w:cs="Times New Roman"/>
                <w:sz w:val="24"/>
                <w:szCs w:val="24"/>
                <w:shd w:val="clear" w:color="auto" w:fill="FFFFFF"/>
              </w:rPr>
              <w:t>3</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DF44E1" w:rsidP="003A3FBF">
            <w:pPr>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mzo63719@gmail.com</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Default="00A85EF6" w:rsidP="00DF44E1">
            <w:pPr>
              <w:ind w:left="290"/>
              <w:jc w:val="both"/>
              <w:rPr>
                <w:rFonts w:ascii="Times New Roman" w:hAnsi="Times New Roman" w:cs="Times New Roman"/>
                <w:color w:val="FF0000"/>
                <w:sz w:val="24"/>
                <w:szCs w:val="24"/>
              </w:rPr>
            </w:pPr>
            <w:hyperlink r:id="rId7" w:history="1">
              <w:r w:rsidR="00B174EA" w:rsidRPr="00F82B58">
                <w:rPr>
                  <w:rStyle w:val="a5"/>
                  <w:rFonts w:ascii="Times New Roman" w:hAnsi="Times New Roman" w:cs="Times New Roman"/>
                  <w:sz w:val="24"/>
                  <w:szCs w:val="24"/>
                  <w:lang w:val="en-US"/>
                </w:rPr>
                <w:t>http</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www</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dfn</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mdpu</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org</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ua</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course</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view</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php</w:t>
              </w:r>
              <w:r w:rsidR="00B174EA" w:rsidRPr="00F82B58">
                <w:rPr>
                  <w:rStyle w:val="a5"/>
                  <w:rFonts w:ascii="Times New Roman" w:hAnsi="Times New Roman" w:cs="Times New Roman"/>
                  <w:sz w:val="24"/>
                  <w:szCs w:val="24"/>
                </w:rPr>
                <w:t>?</w:t>
              </w:r>
              <w:r w:rsidR="00B174EA" w:rsidRPr="00F82B58">
                <w:rPr>
                  <w:rStyle w:val="a5"/>
                  <w:rFonts w:ascii="Times New Roman" w:hAnsi="Times New Roman" w:cs="Times New Roman"/>
                  <w:sz w:val="24"/>
                  <w:szCs w:val="24"/>
                  <w:lang w:val="en-US"/>
                </w:rPr>
                <w:t>id</w:t>
              </w:r>
              <w:r w:rsidR="00B174EA" w:rsidRPr="00F82B58">
                <w:rPr>
                  <w:rStyle w:val="a5"/>
                  <w:rFonts w:ascii="Times New Roman" w:hAnsi="Times New Roman" w:cs="Times New Roman"/>
                  <w:sz w:val="24"/>
                  <w:szCs w:val="24"/>
                </w:rPr>
                <w:t>=1367</w:t>
              </w:r>
            </w:hyperlink>
            <w:r w:rsidR="00B174EA" w:rsidRPr="00B174EA">
              <w:rPr>
                <w:rFonts w:ascii="Times New Roman" w:hAnsi="Times New Roman" w:cs="Times New Roman"/>
                <w:sz w:val="24"/>
                <w:szCs w:val="24"/>
              </w:rPr>
              <w:t>,</w:t>
            </w:r>
            <w:r w:rsidR="00B174EA">
              <w:rPr>
                <w:rFonts w:ascii="Times New Roman" w:hAnsi="Times New Roman" w:cs="Times New Roman"/>
                <w:color w:val="FF0000"/>
                <w:sz w:val="24"/>
                <w:szCs w:val="24"/>
              </w:rPr>
              <w:t xml:space="preserve"> </w:t>
            </w:r>
            <w:hyperlink r:id="rId8" w:history="1">
              <w:r w:rsidR="00B174EA" w:rsidRPr="00F82B58">
                <w:rPr>
                  <w:rStyle w:val="a5"/>
                  <w:rFonts w:ascii="Times New Roman" w:hAnsi="Times New Roman" w:cs="Times New Roman"/>
                  <w:sz w:val="24"/>
                  <w:szCs w:val="24"/>
                </w:rPr>
                <w:t>http://www.dfn.mdpu.org.ua/course/view.php?id=1376</w:t>
              </w:r>
            </w:hyperlink>
          </w:p>
          <w:p w:rsidR="00B174EA" w:rsidRPr="00B174EA" w:rsidRDefault="00B174EA" w:rsidP="00DF44E1">
            <w:pPr>
              <w:ind w:left="290"/>
              <w:jc w:val="both"/>
              <w:rPr>
                <w:rFonts w:ascii="Times New Roman" w:hAnsi="Times New Roman" w:cs="Times New Roman"/>
                <w:sz w:val="24"/>
                <w:szCs w:val="24"/>
              </w:rPr>
            </w:pP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згідно </w:t>
            </w:r>
            <w:r w:rsidR="009F0FB0">
              <w:rPr>
                <w:rFonts w:ascii="Times New Roman" w:hAnsi="Times New Roman" w:cs="Times New Roman"/>
                <w:sz w:val="24"/>
                <w:szCs w:val="24"/>
                <w:lang w:val="uk-UA"/>
              </w:rPr>
              <w:t xml:space="preserve">з </w:t>
            </w:r>
            <w:r w:rsidRPr="00405857">
              <w:rPr>
                <w:rFonts w:ascii="Times New Roman" w:hAnsi="Times New Roman" w:cs="Times New Roman"/>
                <w:sz w:val="24"/>
                <w:szCs w:val="24"/>
                <w:lang w:val="uk-UA"/>
              </w:rPr>
              <w:t>графік</w:t>
            </w:r>
            <w:r w:rsidR="009F0FB0">
              <w:rPr>
                <w:rFonts w:ascii="Times New Roman" w:hAnsi="Times New Roman" w:cs="Times New Roman"/>
                <w:sz w:val="24"/>
                <w:szCs w:val="24"/>
                <w:lang w:val="uk-UA"/>
              </w:rPr>
              <w:t>ом</w:t>
            </w:r>
            <w:r w:rsidRPr="00405857">
              <w:rPr>
                <w:rFonts w:ascii="Times New Roman" w:hAnsi="Times New Roman" w:cs="Times New Roman"/>
                <w:sz w:val="24"/>
                <w:szCs w:val="24"/>
                <w:lang w:val="uk-UA"/>
              </w:rPr>
              <w:t xml:space="preserve"> роботи кафедри</w:t>
            </w:r>
            <w:r w:rsidR="00DF44E1" w:rsidRPr="002B4A8D">
              <w:rPr>
                <w:rFonts w:ascii="Times New Roman" w:hAnsi="Times New Roman" w:cs="Times New Roman"/>
                <w:sz w:val="24"/>
                <w:szCs w:val="24"/>
                <w:lang w:val="uk-UA"/>
              </w:rPr>
              <w:t xml:space="preserve"> </w:t>
            </w:r>
            <w:r w:rsidR="00DF44E1">
              <w:rPr>
                <w:rFonts w:ascii="Times New Roman" w:hAnsi="Times New Roman" w:cs="Times New Roman"/>
                <w:sz w:val="24"/>
                <w:szCs w:val="24"/>
                <w:lang w:val="uk-UA"/>
              </w:rPr>
              <w:t>української мови</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477F82" w:rsidRPr="003F5F43" w:rsidRDefault="00477F82" w:rsidP="00443A93">
      <w:pPr>
        <w:ind w:left="360"/>
        <w:contextualSpacing/>
        <w:jc w:val="center"/>
        <w:rPr>
          <w:rFonts w:ascii="Times New Roman" w:hAnsi="Times New Roman" w:cs="Times New Roman"/>
          <w:b/>
          <w:caps/>
          <w:color w:val="000000"/>
          <w:sz w:val="24"/>
          <w:szCs w:val="24"/>
        </w:rPr>
      </w:pPr>
    </w:p>
    <w:p w:rsidR="00405857" w:rsidRDefault="00405857"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sidR="001750D2">
        <w:rPr>
          <w:rFonts w:ascii="Times New Roman" w:hAnsi="Times New Roman" w:cs="Times New Roman"/>
          <w:b/>
          <w:caps/>
          <w:color w:val="000000"/>
          <w:sz w:val="24"/>
          <w:szCs w:val="24"/>
        </w:rPr>
        <w:t>Анотація</w:t>
      </w:r>
    </w:p>
    <w:p w:rsidR="006D081F" w:rsidRPr="006D081F" w:rsidRDefault="00883BC0" w:rsidP="00883BC0">
      <w:pPr>
        <w:shd w:val="clear" w:color="auto" w:fill="F9F9F9"/>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Вивчення курсу «Сучасна українська література мова</w:t>
      </w:r>
      <w:r w:rsidR="00B31FFA">
        <w:rPr>
          <w:rFonts w:ascii="Times New Roman" w:hAnsi="Times New Roman" w:cs="Times New Roman"/>
          <w:sz w:val="24"/>
          <w:szCs w:val="24"/>
        </w:rPr>
        <w:t xml:space="preserve"> (Синтаксис)</w:t>
      </w:r>
      <w:r>
        <w:rPr>
          <w:rFonts w:ascii="Times New Roman" w:hAnsi="Times New Roman" w:cs="Times New Roman"/>
          <w:sz w:val="24"/>
          <w:szCs w:val="24"/>
        </w:rPr>
        <w:t>»</w:t>
      </w:r>
      <w:r w:rsidR="006D081F" w:rsidRPr="006D081F">
        <w:rPr>
          <w:rFonts w:ascii="Times New Roman" w:hAnsi="Times New Roman" w:cs="Times New Roman"/>
          <w:color w:val="000000"/>
          <w:sz w:val="24"/>
          <w:szCs w:val="24"/>
          <w:lang w:eastAsia="ru-RU"/>
        </w:rPr>
        <w:t xml:space="preserve"> допом</w:t>
      </w:r>
      <w:r>
        <w:rPr>
          <w:rFonts w:ascii="Times New Roman" w:hAnsi="Times New Roman" w:cs="Times New Roman"/>
          <w:color w:val="000000"/>
          <w:sz w:val="24"/>
          <w:szCs w:val="24"/>
          <w:lang w:eastAsia="ru-RU"/>
        </w:rPr>
        <w:t xml:space="preserve">оже </w:t>
      </w:r>
      <w:r w:rsidR="006D081F" w:rsidRPr="006D081F">
        <w:rPr>
          <w:rFonts w:ascii="Times New Roman" w:hAnsi="Times New Roman" w:cs="Times New Roman"/>
          <w:color w:val="000000"/>
          <w:sz w:val="24"/>
          <w:szCs w:val="24"/>
          <w:lang w:eastAsia="ru-RU"/>
        </w:rPr>
        <w:t xml:space="preserve"> студентам сформувати систему </w:t>
      </w:r>
      <w:r>
        <w:rPr>
          <w:rFonts w:ascii="Times New Roman" w:hAnsi="Times New Roman" w:cs="Times New Roman"/>
          <w:color w:val="000000"/>
          <w:sz w:val="24"/>
          <w:szCs w:val="24"/>
          <w:lang w:eastAsia="ru-RU"/>
        </w:rPr>
        <w:t xml:space="preserve">граматичних </w:t>
      </w:r>
      <w:r w:rsidR="006D081F" w:rsidRPr="006D081F">
        <w:rPr>
          <w:rFonts w:ascii="Times New Roman" w:hAnsi="Times New Roman" w:cs="Times New Roman"/>
          <w:color w:val="000000"/>
          <w:sz w:val="24"/>
          <w:szCs w:val="24"/>
          <w:lang w:eastAsia="ru-RU"/>
        </w:rPr>
        <w:t xml:space="preserve">знань та вмінь, </w:t>
      </w:r>
      <w:r>
        <w:rPr>
          <w:rFonts w:ascii="Times New Roman" w:hAnsi="Times New Roman" w:cs="Times New Roman"/>
          <w:color w:val="000000"/>
          <w:sz w:val="24"/>
          <w:szCs w:val="24"/>
          <w:lang w:eastAsia="ru-RU"/>
        </w:rPr>
        <w:t>необхідними</w:t>
      </w:r>
      <w:r w:rsidR="006D081F" w:rsidRPr="006D081F">
        <w:rPr>
          <w:rFonts w:ascii="Times New Roman" w:hAnsi="Times New Roman" w:cs="Times New Roman"/>
          <w:color w:val="000000"/>
          <w:sz w:val="24"/>
          <w:szCs w:val="24"/>
          <w:lang w:eastAsia="ru-RU"/>
        </w:rPr>
        <w:t xml:space="preserve"> для проведення мовознавчих досліджень, ознайомити з новітніми лінгвістичними теоріями, </w:t>
      </w:r>
      <w:r>
        <w:rPr>
          <w:rFonts w:ascii="Times New Roman" w:hAnsi="Times New Roman" w:cs="Times New Roman"/>
          <w:color w:val="000000"/>
          <w:sz w:val="24"/>
          <w:szCs w:val="24"/>
          <w:lang w:eastAsia="ru-RU"/>
        </w:rPr>
        <w:t>поширених як</w:t>
      </w:r>
      <w:r w:rsidR="006D081F" w:rsidRPr="006D081F">
        <w:rPr>
          <w:rFonts w:ascii="Times New Roman" w:hAnsi="Times New Roman" w:cs="Times New Roman"/>
          <w:color w:val="000000"/>
          <w:sz w:val="24"/>
          <w:szCs w:val="24"/>
          <w:lang w:eastAsia="ru-RU"/>
        </w:rPr>
        <w:t xml:space="preserve"> у вітчизняному</w:t>
      </w:r>
      <w:r>
        <w:rPr>
          <w:rFonts w:ascii="Times New Roman" w:hAnsi="Times New Roman" w:cs="Times New Roman"/>
          <w:color w:val="000000"/>
          <w:sz w:val="24"/>
          <w:szCs w:val="24"/>
          <w:lang w:eastAsia="ru-RU"/>
        </w:rPr>
        <w:t xml:space="preserve">, так і </w:t>
      </w:r>
      <w:r w:rsidR="006D081F" w:rsidRPr="006D081F">
        <w:rPr>
          <w:rFonts w:ascii="Times New Roman" w:hAnsi="Times New Roman" w:cs="Times New Roman"/>
          <w:color w:val="000000"/>
          <w:sz w:val="24"/>
          <w:szCs w:val="24"/>
          <w:lang w:eastAsia="ru-RU"/>
        </w:rPr>
        <w:t xml:space="preserve"> світовому мовознавстві. </w:t>
      </w: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B31FFA" w:rsidRPr="00B31FFA" w:rsidRDefault="00B31FFA" w:rsidP="00B31FFA">
      <w:pPr>
        <w:tabs>
          <w:tab w:val="left" w:pos="284"/>
          <w:tab w:val="left" w:pos="567"/>
        </w:tabs>
        <w:suppressAutoHyphens/>
        <w:ind w:firstLine="567"/>
        <w:jc w:val="both"/>
        <w:rPr>
          <w:rFonts w:ascii="Times New Roman" w:hAnsi="Times New Roman" w:cs="Times New Roman"/>
          <w:color w:val="000000"/>
          <w:sz w:val="24"/>
          <w:szCs w:val="24"/>
          <w:lang w:eastAsia="ar-SA"/>
        </w:rPr>
      </w:pPr>
      <w:r w:rsidRPr="00B31FFA">
        <w:rPr>
          <w:rFonts w:ascii="Times New Roman" w:hAnsi="Times New Roman" w:cs="Times New Roman"/>
          <w:b/>
          <w:bCs/>
          <w:color w:val="000000"/>
          <w:sz w:val="24"/>
          <w:szCs w:val="24"/>
          <w:lang w:eastAsia="ar-SA"/>
        </w:rPr>
        <w:t xml:space="preserve">Мета </w:t>
      </w:r>
      <w:r w:rsidRPr="00B31FFA">
        <w:rPr>
          <w:rFonts w:ascii="Times New Roman" w:hAnsi="Times New Roman" w:cs="Times New Roman"/>
          <w:color w:val="000000"/>
          <w:sz w:val="24"/>
          <w:szCs w:val="24"/>
          <w:lang w:eastAsia="ar-SA"/>
        </w:rPr>
        <w:t>‒ поглибити знання студентів із сучасної української літературної мови, сформувати в них погляд на мову як на системно-структурне явище, допомогти  ґрунтовно оволодіти мовними категоріями. Спрямувати студентів на розвиток лінгвістичного мислення; поглиблене засвоєння мовних законів і явищ, мовознавчої термінології; на вивчення синтаксису й пунктуації простого та простого ускладненого речення сучасної української мови.</w:t>
      </w:r>
    </w:p>
    <w:p w:rsidR="00B31FFA" w:rsidRPr="00B31FFA" w:rsidRDefault="00B31FFA" w:rsidP="00B31FFA">
      <w:pPr>
        <w:tabs>
          <w:tab w:val="left" w:pos="284"/>
          <w:tab w:val="left" w:pos="567"/>
        </w:tabs>
        <w:suppressAutoHyphens/>
        <w:ind w:firstLine="567"/>
        <w:jc w:val="both"/>
        <w:rPr>
          <w:rFonts w:ascii="Times New Roman" w:hAnsi="Times New Roman" w:cs="Times New Roman"/>
          <w:b/>
          <w:bCs/>
          <w:color w:val="000000"/>
          <w:sz w:val="24"/>
          <w:szCs w:val="24"/>
          <w:lang w:eastAsia="ar-SA"/>
        </w:rPr>
      </w:pPr>
      <w:r w:rsidRPr="00B31FFA">
        <w:rPr>
          <w:rFonts w:ascii="Times New Roman" w:hAnsi="Times New Roman" w:cs="Times New Roman"/>
          <w:b/>
          <w:bCs/>
          <w:color w:val="000000"/>
          <w:sz w:val="24"/>
          <w:szCs w:val="24"/>
          <w:lang w:eastAsia="ar-SA"/>
        </w:rPr>
        <w:t xml:space="preserve">Завдання </w:t>
      </w:r>
      <w:r w:rsidRPr="00B31FFA">
        <w:rPr>
          <w:rFonts w:ascii="Times New Roman" w:hAnsi="Times New Roman" w:cs="Times New Roman"/>
          <w:color w:val="000000"/>
          <w:sz w:val="24"/>
          <w:szCs w:val="24"/>
          <w:lang w:eastAsia="ar-SA"/>
        </w:rPr>
        <w:t>‒ формувати у майбутніх філологів творчий підхід до вивчення мовних явищ, мовно-ціннісні орієнтації; ознайомити з науковими засадами й основними положеннями синтаксису сучасної української літературної мови; вивчити граматичні та мовностилістичні явища і тенденції; оволодіти різними аспектами і нюансами української мови; розвивати гуманітарно-філологічного мислення; сприяти виробленню у студентів навичок системного аналізу мовних явищ, оволодінню граматичними, пунктуаційними та стилістичними нормами української літературної мови.</w:t>
      </w:r>
    </w:p>
    <w:p w:rsidR="00A96613" w:rsidRPr="00A96613" w:rsidRDefault="00A96613" w:rsidP="00A96613">
      <w:pPr>
        <w:keepNext/>
        <w:keepLines/>
        <w:ind w:firstLine="709"/>
        <w:jc w:val="both"/>
        <w:outlineLvl w:val="4"/>
        <w:rPr>
          <w:rFonts w:ascii="Times New Roman" w:hAnsi="Times New Roman" w:cs="Times New Roman"/>
          <w:sz w:val="24"/>
          <w:szCs w:val="24"/>
          <w:lang w:eastAsia="ru-RU"/>
        </w:rPr>
      </w:pPr>
    </w:p>
    <w:p w:rsidR="00824DF7" w:rsidRPr="003F5F43" w:rsidRDefault="00824DF7" w:rsidP="00824DF7">
      <w:pPr>
        <w:jc w:val="center"/>
        <w:rPr>
          <w:rFonts w:ascii="Times New Roman" w:hAnsi="Times New Roman" w:cs="Times New Roman"/>
          <w:b/>
          <w:caps/>
          <w:color w:val="000000"/>
          <w:sz w:val="24"/>
          <w:szCs w:val="24"/>
        </w:rPr>
      </w:pP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4B67D8">
      <w:pPr>
        <w:numPr>
          <w:ilvl w:val="0"/>
          <w:numId w:val="29"/>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Здатність розв’язувати складні спеціалізовані задачі та практичні проблеми в галузі філології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B31FFA" w:rsidRPr="00B31FFA" w:rsidRDefault="00B31FFA" w:rsidP="00B31FFA">
      <w:pPr>
        <w:suppressAutoHyphens/>
        <w:autoSpaceDE w:val="0"/>
        <w:autoSpaceDN w:val="0"/>
        <w:adjustRightInd w:val="0"/>
        <w:ind w:left="36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2. Загальні компетентності.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Аналіз та синтез.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Гнучкість мислення. Набуття гнучкого мислення, відкритість до застосування мовних знань та </w:t>
      </w:r>
      <w:proofErr w:type="spellStart"/>
      <w:r w:rsidRPr="00B31FFA">
        <w:rPr>
          <w:rFonts w:ascii="Times New Roman" w:eastAsia="Calibri" w:hAnsi="Times New Roman" w:cs="Times New Roman"/>
          <w:color w:val="000000"/>
          <w:sz w:val="24"/>
          <w:szCs w:val="24"/>
        </w:rPr>
        <w:t>компетентностей</w:t>
      </w:r>
      <w:proofErr w:type="spellEnd"/>
      <w:r w:rsidRPr="00B31FFA">
        <w:rPr>
          <w:rFonts w:ascii="Times New Roman" w:eastAsia="Calibri" w:hAnsi="Times New Roman" w:cs="Times New Roman"/>
          <w:color w:val="000000"/>
          <w:sz w:val="24"/>
          <w:szCs w:val="24"/>
        </w:rPr>
        <w:t xml:space="preserve"> у широкому діапазоні можливих місць роботи та повсякденному житті.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Наукова робота. Здатність проводити наукове дослідження на відповідному рівні; здатність до пошуку, оброблення та аналізу інформації з різних джерел; здатність виявляти, ставити та вирішувати проблеми.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Групова робота.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Комунікаційні навички. Здатність до ефективного </w:t>
      </w:r>
      <w:proofErr w:type="spellStart"/>
      <w:r w:rsidRPr="00B31FFA">
        <w:rPr>
          <w:rFonts w:ascii="Times New Roman" w:eastAsia="Calibri" w:hAnsi="Times New Roman" w:cs="Times New Roman"/>
          <w:color w:val="000000"/>
          <w:sz w:val="24"/>
          <w:szCs w:val="24"/>
        </w:rPr>
        <w:t>комунікування</w:t>
      </w:r>
      <w:proofErr w:type="spellEnd"/>
      <w:r w:rsidRPr="00B31FFA">
        <w:rPr>
          <w:rFonts w:ascii="Times New Roman" w:eastAsia="Calibri" w:hAnsi="Times New Roman" w:cs="Times New Roman"/>
          <w:color w:val="000000"/>
          <w:sz w:val="24"/>
          <w:szCs w:val="24"/>
        </w:rPr>
        <w:t xml:space="preserve"> та до представлення складної комплексної інформації у стислій формі усно та письмово, використовуючи </w:t>
      </w:r>
      <w:proofErr w:type="spellStart"/>
      <w:r w:rsidRPr="00B31FFA">
        <w:rPr>
          <w:rFonts w:ascii="Times New Roman" w:eastAsia="Calibri" w:hAnsi="Times New Roman" w:cs="Times New Roman"/>
          <w:color w:val="000000"/>
          <w:sz w:val="24"/>
          <w:szCs w:val="24"/>
        </w:rPr>
        <w:t>інформаційнокомунікаційні</w:t>
      </w:r>
      <w:proofErr w:type="spellEnd"/>
      <w:r w:rsidRPr="00B31FFA">
        <w:rPr>
          <w:rFonts w:ascii="Times New Roman" w:eastAsia="Calibri" w:hAnsi="Times New Roman" w:cs="Times New Roman"/>
          <w:color w:val="000000"/>
          <w:sz w:val="24"/>
          <w:szCs w:val="24"/>
        </w:rPr>
        <w:t xml:space="preserve"> технології та відповідні технічні терміни; вільне володіння державною мовою.</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lastRenderedPageBreak/>
        <w:t>Особисті якості. Здатність бути критичним і самокритичним; здатність до адаптації та дії в новій ситуації; здатність приймати обґрунтовані рішення; визначеність і наполегливість щодо поставлених завдань і взятих обов’язків.</w:t>
      </w:r>
    </w:p>
    <w:p w:rsidR="00B31FFA" w:rsidRPr="00B31FFA" w:rsidRDefault="00B31FFA" w:rsidP="00B31FFA">
      <w:pPr>
        <w:suppressAutoHyphens/>
        <w:autoSpaceDE w:val="0"/>
        <w:autoSpaceDN w:val="0"/>
        <w:adjustRightInd w:val="0"/>
        <w:ind w:left="72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3. Фахові компетентності</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володіти методологічними й теоретичними основами філологічних наук, методик навчання української мови і літератури у ЗВО, знаннями з української мови.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до усвідомлення й володіння науковим апаратом для засвоєння теоретичних основ української мови у закладах ЗВО.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до критичного осмислення основних теорій, принципів, методів і понять, наслідків мовних і позамовних факторів для розвитку української мови в </w:t>
      </w:r>
      <w:proofErr w:type="spellStart"/>
      <w:r w:rsidRPr="00B31FFA">
        <w:rPr>
          <w:rFonts w:ascii="Times New Roman" w:eastAsia="Calibri" w:hAnsi="Times New Roman" w:cs="Times New Roman"/>
          <w:color w:val="000000"/>
          <w:sz w:val="24"/>
          <w:szCs w:val="24"/>
        </w:rPr>
        <w:t>навчанны</w:t>
      </w:r>
      <w:proofErr w:type="spellEnd"/>
      <w:r w:rsidRPr="00B31FFA">
        <w:rPr>
          <w:rFonts w:ascii="Times New Roman" w:eastAsia="Calibri" w:hAnsi="Times New Roman" w:cs="Times New Roman"/>
          <w:color w:val="000000"/>
          <w:sz w:val="24"/>
          <w:szCs w:val="24"/>
        </w:rPr>
        <w:t xml:space="preserve"> та професійній діяльності в галузі філології.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Здатність розв’язувати коло проблем під час виконання лінгвістичних завдань.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Володіння професійними якостями філолога у ЗВО. </w:t>
      </w:r>
    </w:p>
    <w:p w:rsidR="00B31FFA" w:rsidRPr="00B31FFA" w:rsidRDefault="00B31FFA" w:rsidP="00B31FFA">
      <w:pPr>
        <w:autoSpaceDE w:val="0"/>
        <w:autoSpaceDN w:val="0"/>
        <w:adjustRightInd w:val="0"/>
        <w:jc w:val="both"/>
        <w:rPr>
          <w:rFonts w:ascii="Times New Roman" w:eastAsia="Calibri" w:hAnsi="Times New Roman" w:cs="Times New Roman"/>
          <w:color w:val="000000"/>
          <w:sz w:val="24"/>
          <w:szCs w:val="24"/>
        </w:rPr>
      </w:pPr>
      <w:r w:rsidRPr="00B31FFA">
        <w:rPr>
          <w:rFonts w:ascii="Times New Roman" w:eastAsia="Calibri" w:hAnsi="Times New Roman" w:cs="Times New Roman"/>
          <w:color w:val="000000"/>
          <w:sz w:val="24"/>
          <w:szCs w:val="24"/>
        </w:rPr>
        <w:t xml:space="preserve">Володіння технічними навичками для пошуку, аналізу та демонстрації інформації з української мови у ЗВО. </w:t>
      </w:r>
      <w:r w:rsidRPr="00B31FFA">
        <w:rPr>
          <w:rFonts w:ascii="Times New Roman" w:eastAsia="Calibri" w:hAnsi="Times New Roman" w:cs="Times New Roman"/>
          <w:sz w:val="24"/>
          <w:szCs w:val="24"/>
        </w:rPr>
        <w:t>Розуміння мови як ключа до розуміння мислення і знання.</w:t>
      </w:r>
    </w:p>
    <w:p w:rsidR="00B31FFA" w:rsidRPr="00B31FFA" w:rsidRDefault="00B31FFA" w:rsidP="00B31FFA">
      <w:pPr>
        <w:ind w:left="360"/>
        <w:contextualSpacing/>
        <w:jc w:val="both"/>
        <w:rPr>
          <w:rFonts w:ascii="Times New Roman" w:hAnsi="Times New Roman"/>
          <w:b/>
          <w:sz w:val="24"/>
          <w:szCs w:val="24"/>
          <w:lang w:eastAsia="ar-SA"/>
        </w:rPr>
      </w:pPr>
    </w:p>
    <w:p w:rsidR="00405857" w:rsidRPr="003F5F43" w:rsidRDefault="00405857" w:rsidP="001F4CE8">
      <w:pPr>
        <w:shd w:val="clear" w:color="auto" w:fill="FFFFFF"/>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3C382B" w:rsidP="00A55D6A">
      <w:pPr>
        <w:shd w:val="clear" w:color="auto" w:fill="FFFFFF"/>
        <w:ind w:left="360"/>
        <w:jc w:val="both"/>
        <w:rPr>
          <w:rFonts w:ascii="Times New Roman" w:hAnsi="Times New Roman" w:cs="Times New Roman"/>
          <w:b/>
          <w:sz w:val="24"/>
          <w:szCs w:val="24"/>
        </w:rPr>
      </w:pPr>
      <w:r>
        <w:rPr>
          <w:rFonts w:ascii="Times New Roman" w:hAnsi="Times New Roman" w:cs="Times New Roman"/>
          <w:b/>
          <w:sz w:val="24"/>
          <w:szCs w:val="24"/>
        </w:rPr>
        <w:t>Р</w:t>
      </w:r>
      <w:r w:rsidR="00F71416" w:rsidRPr="003F5F43">
        <w:rPr>
          <w:rFonts w:ascii="Times New Roman" w:hAnsi="Times New Roman" w:cs="Times New Roman"/>
          <w:b/>
          <w:sz w:val="24"/>
          <w:szCs w:val="24"/>
        </w:rPr>
        <w:t>езультат</w:t>
      </w:r>
      <w:r>
        <w:rPr>
          <w:rFonts w:ascii="Times New Roman" w:hAnsi="Times New Roman" w:cs="Times New Roman"/>
          <w:b/>
          <w:sz w:val="24"/>
          <w:szCs w:val="24"/>
        </w:rPr>
        <w:t>и навчання (</w:t>
      </w:r>
      <w:r w:rsidR="00F71416" w:rsidRPr="003F5F43">
        <w:rPr>
          <w:rFonts w:ascii="Times New Roman" w:hAnsi="Times New Roman" w:cs="Times New Roman"/>
          <w:b/>
          <w:sz w:val="24"/>
          <w:szCs w:val="24"/>
        </w:rPr>
        <w:t>РН)</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Бути готовим удосконалювати і розвивати свій інтелектуальний і загальнокультурний рівень.</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Організовувати різні форми і способи навчальної, навчально-методичної, наукової, творчої та інших видів діяльності, які певним чином стосуються філології, педагогіки, редагування чи літературної творчості. </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Мати міцні знання з базових професійних дисциплін. </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Володіти професійними якостями філолога.</w:t>
      </w:r>
    </w:p>
    <w:p w:rsidR="00B31FFA" w:rsidRPr="00B31FFA" w:rsidRDefault="00B31FFA" w:rsidP="00B31FFA">
      <w:pPr>
        <w:pStyle w:val="ad"/>
        <w:numPr>
          <w:ilvl w:val="0"/>
          <w:numId w:val="42"/>
        </w:numPr>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Уміти застосовувати технічні методи та засоби у навчально-виховній і літературно-коректорській діяльності. </w:t>
      </w:r>
    </w:p>
    <w:p w:rsidR="00B31FFA" w:rsidRPr="00B31FFA" w:rsidRDefault="00B31FFA" w:rsidP="00B31FFA">
      <w:pPr>
        <w:ind w:left="709"/>
        <w:contextualSpacing/>
        <w:jc w:val="both"/>
        <w:rPr>
          <w:rFonts w:ascii="Times New Roman" w:eastAsia="Calibri" w:hAnsi="Times New Roman" w:cs="Times New Roman"/>
          <w:sz w:val="24"/>
          <w:szCs w:val="24"/>
        </w:rPr>
      </w:pPr>
      <w:r w:rsidRPr="00B31FFA">
        <w:rPr>
          <w:rFonts w:ascii="Times New Roman" w:eastAsia="Calibri" w:hAnsi="Times New Roman" w:cs="Times New Roman"/>
          <w:sz w:val="24"/>
          <w:szCs w:val="24"/>
        </w:rPr>
        <w:t xml:space="preserve">Володіти навичками управління інформацією. </w:t>
      </w:r>
    </w:p>
    <w:p w:rsidR="00B31FFA" w:rsidRPr="00B31FFA" w:rsidRDefault="00B31FFA" w:rsidP="00B31FFA">
      <w:pPr>
        <w:autoSpaceDE w:val="0"/>
        <w:autoSpaceDN w:val="0"/>
        <w:adjustRightInd w:val="0"/>
        <w:spacing w:line="259" w:lineRule="exact"/>
        <w:rPr>
          <w:rFonts w:ascii="Times New Roman" w:hAnsi="Times New Roman" w:cs="Times New Roman"/>
          <w:iCs/>
          <w:sz w:val="28"/>
          <w:szCs w:val="28"/>
          <w:lang w:eastAsia="ar-SA"/>
        </w:rPr>
      </w:pP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0A57B9" w:rsidRDefault="00187518"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4" w:space="0" w:color="000000"/>
            </w:tcBorders>
          </w:tcPr>
          <w:p w:rsidR="00D05164" w:rsidRPr="000A57B9" w:rsidRDefault="00187518"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3510" w:type="dxa"/>
            <w:tcBorders>
              <w:top w:val="single" w:sz="8" w:space="0" w:color="000000"/>
              <w:left w:val="single" w:sz="4" w:space="0" w:color="000000"/>
              <w:bottom w:val="single" w:sz="8" w:space="0" w:color="000000"/>
              <w:right w:val="single" w:sz="8" w:space="0" w:color="000000"/>
            </w:tcBorders>
          </w:tcPr>
          <w:p w:rsidR="00D05164" w:rsidRPr="000A57B9" w:rsidRDefault="00A44D6C"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187518">
              <w:rPr>
                <w:rFonts w:ascii="Times New Roman" w:hAnsi="Times New Roman" w:cs="Times New Roman"/>
                <w:color w:val="000000"/>
                <w:sz w:val="24"/>
                <w:szCs w:val="24"/>
              </w:rPr>
              <w:t>0</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lastRenderedPageBreak/>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Pr="00936DA9" w:rsidRDefault="00936DA9" w:rsidP="00443A93">
      <w:pPr>
        <w:jc w:val="center"/>
        <w:rPr>
          <w:rFonts w:ascii="Times New Roman" w:hAnsi="Times New Roman" w:cs="Times New Roman"/>
          <w:b/>
          <w:caps/>
          <w:color w:val="000000"/>
          <w:sz w:val="24"/>
          <w:szCs w:val="24"/>
          <w:lang w:val="ru-RU"/>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920124" w:rsidRPr="00920124" w:rsidRDefault="00920124" w:rsidP="00920124">
            <w:pPr>
              <w:suppressAutoHyphens/>
              <w:jc w:val="center"/>
              <w:rPr>
                <w:rFonts w:ascii="Times New Roman" w:hAnsi="Times New Roman" w:cs="Times New Roman"/>
                <w:sz w:val="28"/>
                <w:szCs w:val="24"/>
                <w:lang w:eastAsia="ar-SA"/>
              </w:rPr>
            </w:pPr>
            <w:r w:rsidRPr="00920124">
              <w:rPr>
                <w:rFonts w:ascii="Times New Roman" w:hAnsi="Times New Roman" w:cs="Times New Roman"/>
                <w:b/>
                <w:bCs/>
                <w:sz w:val="28"/>
                <w:szCs w:val="24"/>
                <w:lang w:eastAsia="ar-SA"/>
              </w:rPr>
              <w:t>Блок 1</w:t>
            </w:r>
            <w:r w:rsidRPr="00920124">
              <w:rPr>
                <w:rFonts w:ascii="Times New Roman" w:hAnsi="Times New Roman" w:cs="Times New Roman"/>
                <w:sz w:val="28"/>
                <w:szCs w:val="24"/>
                <w:lang w:eastAsia="ar-SA"/>
              </w:rPr>
              <w:t>.</w:t>
            </w:r>
          </w:p>
          <w:p w:rsidR="00A8357F" w:rsidRPr="00EA6BE2" w:rsidRDefault="00187518" w:rsidP="00920124">
            <w:pPr>
              <w:jc w:val="center"/>
              <w:rPr>
                <w:rFonts w:ascii="Times New Roman" w:hAnsi="Times New Roman" w:cs="Times New Roman"/>
                <w:b/>
                <w:caps/>
                <w:sz w:val="24"/>
                <w:szCs w:val="24"/>
                <w:shd w:val="clear" w:color="auto" w:fill="C6D9F1"/>
              </w:rPr>
            </w:pPr>
            <w:r w:rsidRPr="00187518">
              <w:rPr>
                <w:rFonts w:ascii="Times New Roman" w:hAnsi="Times New Roman" w:cs="Times New Roman"/>
                <w:sz w:val="28"/>
                <w:szCs w:val="24"/>
                <w:lang w:eastAsia="ar-SA"/>
              </w:rPr>
              <w:t>Синтаксис словосполучення та простого речення</w:t>
            </w:r>
          </w:p>
        </w:tc>
      </w:tr>
      <w:tr w:rsidR="008A4B7E" w:rsidRPr="003F5F43" w:rsidTr="00B5581C">
        <w:trPr>
          <w:trHeight w:val="608"/>
        </w:trPr>
        <w:tc>
          <w:tcPr>
            <w:tcW w:w="1260" w:type="dxa"/>
            <w:tcMar>
              <w:top w:w="100" w:type="dxa"/>
              <w:left w:w="100" w:type="dxa"/>
              <w:bottom w:w="100" w:type="dxa"/>
              <w:right w:w="100" w:type="dxa"/>
            </w:tcMar>
            <w:vAlign w:val="center"/>
          </w:tcPr>
          <w:p w:rsidR="008A4B7E"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8A4B7E" w:rsidRPr="00187518" w:rsidRDefault="00C711F7" w:rsidP="00505247">
            <w:pPr>
              <w:pStyle w:val="10"/>
              <w:spacing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eastAsia="uk-UA"/>
              </w:rPr>
              <w:t>Тема 1</w:t>
            </w:r>
            <w:r w:rsidR="00187518" w:rsidRPr="00187518">
              <w:rPr>
                <w:rFonts w:ascii="Times New Roman" w:hAnsi="Times New Roman" w:cs="Times New Roman"/>
                <w:sz w:val="24"/>
                <w:szCs w:val="24"/>
                <w:lang w:val="uk-UA" w:eastAsia="uk-UA"/>
              </w:rPr>
              <w:t>.</w:t>
            </w:r>
            <w:r w:rsidR="00187518" w:rsidRPr="00187518">
              <w:rPr>
                <w:rFonts w:ascii="Times New Roman" w:hAnsi="Times New Roman" w:cs="Times New Roman"/>
                <w:b/>
                <w:sz w:val="24"/>
                <w:szCs w:val="24"/>
                <w:lang w:val="uk-UA" w:eastAsia="uk-UA"/>
              </w:rPr>
              <w:t xml:space="preserve"> </w:t>
            </w:r>
            <w:r w:rsidR="00187518" w:rsidRPr="00187518">
              <w:rPr>
                <w:rFonts w:ascii="Times New Roman" w:hAnsi="Times New Roman" w:cs="Times New Roman"/>
                <w:sz w:val="24"/>
                <w:szCs w:val="24"/>
                <w:lang w:val="uk-UA"/>
              </w:rPr>
              <w:t>Синтаксис як граматичне вчення про будову зв'язної мови. Предмет і завдання синтаксису</w:t>
            </w:r>
          </w:p>
        </w:tc>
        <w:tc>
          <w:tcPr>
            <w:tcW w:w="3240" w:type="dxa"/>
            <w:vAlign w:val="center"/>
          </w:tcPr>
          <w:p w:rsidR="00BE2D26" w:rsidRDefault="00BE2D26" w:rsidP="00BE2D26">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BE2D26" w:rsidRPr="003F5F43" w:rsidRDefault="00BE2D26" w:rsidP="00BE2D26">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(2 год.)</w:t>
            </w:r>
          </w:p>
          <w:p w:rsidR="00B5581C" w:rsidRPr="003F5F43" w:rsidRDefault="00701C5C" w:rsidP="00BE2D26">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(6</w:t>
            </w:r>
            <w:r w:rsidR="00BE2D26" w:rsidRPr="003F5F43">
              <w:rPr>
                <w:rFonts w:ascii="Times New Roman" w:hAnsi="Times New Roman" w:cs="Times New Roman"/>
                <w:color w:val="000000"/>
                <w:sz w:val="24"/>
                <w:szCs w:val="24"/>
                <w:lang w:val="uk-UA"/>
              </w:rPr>
              <w:t> год.)</w:t>
            </w: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A3655" w:rsidRPr="003F5F43" w:rsidRDefault="008021C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BE2D26">
              <w:rPr>
                <w:rFonts w:ascii="Times New Roman" w:hAnsi="Times New Roman" w:cs="Times New Roman"/>
                <w:sz w:val="24"/>
                <w:szCs w:val="24"/>
                <w:lang w:val="uk-UA"/>
              </w:rPr>
              <w:t>сьом</w:t>
            </w:r>
            <w:r w:rsidR="00505247">
              <w:rPr>
                <w:rFonts w:ascii="Times New Roman" w:hAnsi="Times New Roman" w:cs="Times New Roman"/>
                <w:sz w:val="24"/>
                <w:szCs w:val="24"/>
                <w:lang w:val="uk-UA"/>
              </w:rPr>
              <w:t>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2318CB" w:rsidRPr="00505247" w:rsidRDefault="00187518" w:rsidP="00C711F7">
            <w:pPr>
              <w:pStyle w:val="10"/>
              <w:spacing w:line="240" w:lineRule="auto"/>
              <w:jc w:val="both"/>
              <w:rPr>
                <w:rFonts w:ascii="Times New Roman" w:hAnsi="Times New Roman" w:cs="Times New Roman"/>
                <w:sz w:val="24"/>
                <w:szCs w:val="24"/>
                <w:lang w:val="uk-UA"/>
              </w:rPr>
            </w:pPr>
            <w:r w:rsidRPr="007976DB">
              <w:rPr>
                <w:rFonts w:ascii="Times New Roman" w:hAnsi="Times New Roman" w:cs="Times New Roman"/>
                <w:sz w:val="24"/>
                <w:szCs w:val="24"/>
                <w:lang w:eastAsia="uk-UA"/>
              </w:rPr>
              <w:t>Тема</w:t>
            </w:r>
            <w:r w:rsidR="00C711F7">
              <w:rPr>
                <w:rFonts w:ascii="Times New Roman" w:hAnsi="Times New Roman" w:cs="Times New Roman"/>
                <w:sz w:val="24"/>
                <w:szCs w:val="24"/>
                <w:lang w:val="uk-UA" w:eastAsia="uk-UA"/>
              </w:rPr>
              <w:t xml:space="preserve"> 2</w:t>
            </w:r>
            <w:r w:rsidRPr="007976DB">
              <w:rPr>
                <w:rFonts w:ascii="Times New Roman" w:hAnsi="Times New Roman" w:cs="Times New Roman"/>
                <w:sz w:val="24"/>
                <w:szCs w:val="24"/>
                <w:lang w:eastAsia="uk-UA"/>
              </w:rPr>
              <w:t>.</w:t>
            </w:r>
            <w:r w:rsidRPr="007976DB">
              <w:rPr>
                <w:rFonts w:ascii="Times New Roman" w:hAnsi="Times New Roman" w:cs="Times New Roman"/>
                <w:b/>
                <w:sz w:val="24"/>
                <w:szCs w:val="24"/>
                <w:lang w:eastAsia="uk-UA"/>
              </w:rPr>
              <w:t xml:space="preserve"> </w:t>
            </w:r>
            <w:proofErr w:type="spellStart"/>
            <w:r w:rsidRPr="007976DB">
              <w:rPr>
                <w:rFonts w:ascii="TimesNewRomanPSMT" w:hAnsi="TimesNewRomanPSMT" w:cs="Times New Roman"/>
                <w:sz w:val="24"/>
                <w:szCs w:val="24"/>
                <w:lang w:eastAsia="ar-SA"/>
              </w:rPr>
              <w:t>Словосполучення</w:t>
            </w:r>
            <w:proofErr w:type="spellEnd"/>
            <w:r w:rsidRPr="007976DB">
              <w:rPr>
                <w:rFonts w:ascii="TimesNewRomanPSMT" w:hAnsi="TimesNewRomanPSMT" w:cs="Times New Roman"/>
                <w:sz w:val="24"/>
                <w:szCs w:val="24"/>
                <w:lang w:eastAsia="ar-SA"/>
              </w:rPr>
              <w:t xml:space="preserve"> як </w:t>
            </w:r>
            <w:proofErr w:type="spellStart"/>
            <w:r w:rsidRPr="007976DB">
              <w:rPr>
                <w:rFonts w:ascii="TimesNewRomanPSMT" w:hAnsi="TimesNewRomanPSMT" w:cs="Times New Roman"/>
                <w:sz w:val="24"/>
                <w:szCs w:val="24"/>
                <w:lang w:eastAsia="ar-SA"/>
              </w:rPr>
              <w:t>одиниця</w:t>
            </w:r>
            <w:proofErr w:type="spellEnd"/>
            <w:r w:rsidRPr="007976DB">
              <w:rPr>
                <w:rFonts w:ascii="TimesNewRomanPSMT" w:hAnsi="TimesNewRomanPSMT" w:cs="Times New Roman"/>
                <w:sz w:val="24"/>
                <w:szCs w:val="24"/>
                <w:lang w:eastAsia="ar-SA"/>
              </w:rPr>
              <w:t xml:space="preserve"> синтаксису</w:t>
            </w:r>
            <w:r w:rsidRPr="00505247">
              <w:rPr>
                <w:rFonts w:ascii="Times New Roman" w:hAnsi="Times New Roman" w:cs="Times New Roman"/>
                <w:sz w:val="24"/>
                <w:szCs w:val="24"/>
                <w:lang w:val="uk-UA"/>
              </w:rPr>
              <w:t xml:space="preserve"> </w:t>
            </w:r>
          </w:p>
        </w:tc>
        <w:tc>
          <w:tcPr>
            <w:tcW w:w="3240" w:type="dxa"/>
            <w:vAlign w:val="center"/>
          </w:tcPr>
          <w:p w:rsidR="00E21907" w:rsidRDefault="00E21907" w:rsidP="00E2190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E21907" w:rsidRPr="003F5F43" w:rsidRDefault="00E21907" w:rsidP="00E21907">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2318CB" w:rsidRPr="003F5F43" w:rsidRDefault="00E21907" w:rsidP="00E21907">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DD3C4D"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2318CB" w:rsidRPr="00A364DE" w:rsidRDefault="00D322AA" w:rsidP="00C711F7">
            <w:pPr>
              <w:pStyle w:val="a3"/>
              <w:snapToGrid w:val="0"/>
              <w:spacing w:before="0" w:beforeAutospacing="0" w:after="0" w:afterAutospacing="0"/>
              <w:jc w:val="both"/>
              <w:rPr>
                <w:color w:val="333333"/>
                <w:lang w:val="uk-UA"/>
              </w:rPr>
            </w:pPr>
            <w:r w:rsidRPr="009055D8">
              <w:rPr>
                <w:lang w:val="uk-UA" w:eastAsia="uk-UA"/>
              </w:rPr>
              <w:t>Тема</w:t>
            </w:r>
            <w:r w:rsidR="00C711F7">
              <w:rPr>
                <w:lang w:val="uk-UA" w:eastAsia="uk-UA"/>
              </w:rPr>
              <w:t xml:space="preserve"> 3</w:t>
            </w:r>
            <w:r w:rsidRPr="009055D8">
              <w:rPr>
                <w:lang w:val="uk-UA" w:eastAsia="uk-UA"/>
              </w:rPr>
              <w:t xml:space="preserve">. </w:t>
            </w:r>
            <w:r w:rsidRPr="009055D8">
              <w:rPr>
                <w:lang w:val="uk-UA" w:eastAsia="ar-SA"/>
              </w:rPr>
              <w:t xml:space="preserve">Речення як основна синтаксична одиниця. </w:t>
            </w:r>
            <w:r w:rsidRPr="009055D8">
              <w:rPr>
                <w:bCs/>
                <w:lang w:val="uk-UA"/>
              </w:rPr>
              <w:t xml:space="preserve"> </w:t>
            </w:r>
            <w:r w:rsidRPr="009055D8">
              <w:rPr>
                <w:lang w:val="uk-UA"/>
              </w:rPr>
              <w:t>Синтаксис простого речення. Класифікація речень у сучасній українській мові</w:t>
            </w:r>
          </w:p>
        </w:tc>
        <w:tc>
          <w:tcPr>
            <w:tcW w:w="3240" w:type="dxa"/>
            <w:vAlign w:val="center"/>
          </w:tcPr>
          <w:p w:rsidR="00DD3C4D" w:rsidRDefault="00DD3C4D" w:rsidP="00DD3C4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DD3C4D" w:rsidRPr="003F5F43" w:rsidRDefault="00DD3C4D"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AD0F7C">
              <w:rPr>
                <w:rFonts w:ascii="Times New Roman" w:hAnsi="Times New Roman" w:cs="Times New Roman"/>
                <w:color w:val="000000"/>
                <w:sz w:val="24"/>
                <w:szCs w:val="24"/>
                <w:lang w:val="uk-UA"/>
              </w:rPr>
              <w:t>2</w:t>
            </w:r>
            <w:r w:rsidRPr="003F5F43">
              <w:rPr>
                <w:rFonts w:ascii="Times New Roman" w:hAnsi="Times New Roman" w:cs="Times New Roman"/>
                <w:color w:val="000000"/>
                <w:sz w:val="24"/>
                <w:szCs w:val="24"/>
                <w:lang w:val="uk-UA"/>
              </w:rPr>
              <w:t> год.)</w:t>
            </w:r>
          </w:p>
          <w:p w:rsidR="002318CB" w:rsidRPr="003F5F43" w:rsidRDefault="00AD0F7C"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(4</w:t>
            </w:r>
            <w:r w:rsidR="00DD3C4D"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2C149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A3655" w:rsidRPr="003F5F43" w:rsidTr="007A3655">
        <w:trPr>
          <w:trHeight w:val="684"/>
        </w:trPr>
        <w:tc>
          <w:tcPr>
            <w:tcW w:w="1260" w:type="dxa"/>
            <w:tcMar>
              <w:top w:w="100" w:type="dxa"/>
              <w:left w:w="100" w:type="dxa"/>
              <w:bottom w:w="100" w:type="dxa"/>
              <w:right w:w="100" w:type="dxa"/>
            </w:tcMar>
            <w:vAlign w:val="center"/>
          </w:tcPr>
          <w:p w:rsidR="007A3655" w:rsidRPr="003F5F43"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7A3655" w:rsidRPr="00A364DE" w:rsidRDefault="00C711F7" w:rsidP="00C711F7">
            <w:pPr>
              <w:pStyle w:val="a3"/>
              <w:snapToGrid w:val="0"/>
              <w:spacing w:before="0" w:beforeAutospacing="0" w:after="0" w:afterAutospacing="0"/>
              <w:jc w:val="both"/>
              <w:rPr>
                <w:bCs/>
                <w:color w:val="333333"/>
                <w:lang w:val="uk-UA"/>
              </w:rPr>
            </w:pPr>
            <w:r w:rsidRPr="009055D8">
              <w:rPr>
                <w:lang w:val="uk-UA" w:eastAsia="ar-SA"/>
              </w:rPr>
              <w:t>Тема</w:t>
            </w:r>
            <w:r>
              <w:rPr>
                <w:lang w:val="uk-UA" w:eastAsia="ar-SA"/>
              </w:rPr>
              <w:t xml:space="preserve"> 4</w:t>
            </w:r>
            <w:r w:rsidRPr="009055D8">
              <w:rPr>
                <w:lang w:val="uk-UA" w:eastAsia="ar-SA"/>
              </w:rPr>
              <w:t>.</w:t>
            </w:r>
            <w:r w:rsidRPr="009055D8">
              <w:rPr>
                <w:b/>
                <w:lang w:val="uk-UA" w:eastAsia="ar-SA"/>
              </w:rPr>
              <w:t xml:space="preserve"> </w:t>
            </w:r>
            <w:r w:rsidRPr="009055D8">
              <w:rPr>
                <w:lang w:val="uk-UA" w:eastAsia="ar-SA"/>
              </w:rPr>
              <w:t>Просте двоскладне речення.</w:t>
            </w:r>
            <w:r w:rsidRPr="009055D8">
              <w:rPr>
                <w:b/>
                <w:lang w:val="uk-UA" w:eastAsia="ar-SA"/>
              </w:rPr>
              <w:t xml:space="preserve"> </w:t>
            </w:r>
            <w:r w:rsidRPr="009055D8">
              <w:rPr>
                <w:lang w:val="uk-UA" w:eastAsia="ar-SA"/>
              </w:rPr>
              <w:t>Граматична основа простого двоскладного речення</w:t>
            </w:r>
          </w:p>
        </w:tc>
        <w:tc>
          <w:tcPr>
            <w:tcW w:w="3240" w:type="dxa"/>
            <w:vAlign w:val="center"/>
          </w:tcPr>
          <w:p w:rsidR="000C74BE" w:rsidRDefault="000C74BE" w:rsidP="000C74B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C74BE" w:rsidRPr="003F5F43" w:rsidRDefault="00AD0F7C" w:rsidP="000C74B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0C74BE" w:rsidRPr="003F5F43">
              <w:rPr>
                <w:rFonts w:ascii="Times New Roman" w:hAnsi="Times New Roman" w:cs="Times New Roman"/>
                <w:color w:val="000000"/>
                <w:sz w:val="24"/>
                <w:szCs w:val="24"/>
                <w:lang w:val="uk-UA"/>
              </w:rPr>
              <w:t> год.)</w:t>
            </w:r>
          </w:p>
          <w:p w:rsidR="008C6DD0" w:rsidRPr="003F5F43" w:rsidRDefault="00AD0F7C" w:rsidP="000C74BE">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(6</w:t>
            </w:r>
            <w:r w:rsidR="000C74BE" w:rsidRPr="003F5F43">
              <w:rPr>
                <w:rFonts w:ascii="Times New Roman" w:hAnsi="Times New Roman" w:cs="Times New Roman"/>
                <w:color w:val="000000"/>
                <w:sz w:val="24"/>
                <w:szCs w:val="24"/>
                <w:lang w:val="uk-UA"/>
              </w:rPr>
              <w:t> год.)</w:t>
            </w: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2355" w:type="dxa"/>
          </w:tcPr>
          <w:p w:rsidR="007A3655" w:rsidRPr="003F5F43"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032936" w:rsidRPr="00505247" w:rsidRDefault="00C711F7" w:rsidP="00A364DE">
            <w:pPr>
              <w:pStyle w:val="a3"/>
              <w:snapToGrid w:val="0"/>
              <w:spacing w:before="0" w:beforeAutospacing="0" w:after="0" w:afterAutospacing="0"/>
              <w:jc w:val="both"/>
              <w:rPr>
                <w:bCs/>
                <w:color w:val="333333"/>
                <w:lang w:val="uk-UA"/>
              </w:rPr>
            </w:pPr>
            <w:r>
              <w:rPr>
                <w:lang w:val="uk-UA" w:eastAsia="uk-UA"/>
              </w:rPr>
              <w:t>Тема 5</w:t>
            </w:r>
            <w:r w:rsidRPr="00F1172E">
              <w:rPr>
                <w:lang w:val="uk-UA" w:eastAsia="uk-UA"/>
              </w:rPr>
              <w:t>.</w:t>
            </w:r>
            <w:r w:rsidRPr="00F1172E">
              <w:rPr>
                <w:lang w:val="uk-UA"/>
              </w:rPr>
              <w:t xml:space="preserve"> </w:t>
            </w:r>
            <w:r w:rsidRPr="00F1172E">
              <w:rPr>
                <w:bCs/>
                <w:lang w:val="uk-UA"/>
              </w:rPr>
              <w:t xml:space="preserve">Просте двоскладне речення. </w:t>
            </w:r>
            <w:r w:rsidRPr="00F1172E">
              <w:rPr>
                <w:lang w:val="uk-UA"/>
              </w:rPr>
              <w:t>Другорядні члени речення</w:t>
            </w:r>
          </w:p>
        </w:tc>
        <w:tc>
          <w:tcPr>
            <w:tcW w:w="3240" w:type="dxa"/>
            <w:vAlign w:val="center"/>
          </w:tcPr>
          <w:p w:rsidR="00C15D4B" w:rsidRDefault="00C15D4B" w:rsidP="00C15D4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C15D4B" w:rsidRPr="003F5F43" w:rsidRDefault="008E6AFF" w:rsidP="00C15D4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C15D4B" w:rsidRPr="003F5F43">
              <w:rPr>
                <w:rFonts w:ascii="Times New Roman" w:hAnsi="Times New Roman" w:cs="Times New Roman"/>
                <w:color w:val="000000"/>
                <w:sz w:val="24"/>
                <w:szCs w:val="24"/>
                <w:lang w:val="uk-UA"/>
              </w:rPr>
              <w:t> год.)</w:t>
            </w:r>
          </w:p>
          <w:p w:rsidR="00032936" w:rsidRDefault="00C15D4B" w:rsidP="008E6AFF">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E6AFF">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A85EF6">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A85EF6">
              <w:rPr>
                <w:rFonts w:ascii="Times New Roman" w:hAnsi="Times New Roman" w:cs="Times New Roman"/>
                <w:sz w:val="24"/>
                <w:szCs w:val="24"/>
              </w:rPr>
              <w:t>друг</w:t>
            </w:r>
            <w:r w:rsidRPr="003F5F43">
              <w:rPr>
                <w:rFonts w:ascii="Times New Roman" w:hAnsi="Times New Roman" w:cs="Times New Roman"/>
                <w:sz w:val="24"/>
                <w:szCs w:val="24"/>
              </w:rPr>
              <w:t>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032936" w:rsidRPr="00505247" w:rsidRDefault="00C711F7" w:rsidP="00A364DE">
            <w:pPr>
              <w:pStyle w:val="a3"/>
              <w:snapToGrid w:val="0"/>
              <w:spacing w:before="0" w:beforeAutospacing="0" w:after="0" w:afterAutospacing="0"/>
              <w:jc w:val="both"/>
              <w:rPr>
                <w:bCs/>
                <w:color w:val="333333"/>
                <w:lang w:val="uk-UA"/>
              </w:rPr>
            </w:pPr>
            <w:r w:rsidRPr="008D559E">
              <w:rPr>
                <w:lang w:eastAsia="uk-UA"/>
              </w:rPr>
              <w:t>Тема</w:t>
            </w:r>
            <w:r>
              <w:rPr>
                <w:bCs/>
              </w:rPr>
              <w:t xml:space="preserve"> </w:t>
            </w:r>
            <w:r>
              <w:rPr>
                <w:bCs/>
                <w:lang w:val="uk-UA"/>
              </w:rPr>
              <w:t>6</w:t>
            </w:r>
            <w:r w:rsidRPr="00C711F7">
              <w:rPr>
                <w:bCs/>
                <w:lang w:val="uk-UA"/>
              </w:rPr>
              <w:t xml:space="preserve">. </w:t>
            </w:r>
            <w:r w:rsidRPr="00C711F7">
              <w:rPr>
                <w:lang w:val="uk-UA"/>
              </w:rPr>
              <w:t>Односкладні речення в граматичній системі української мови</w:t>
            </w:r>
          </w:p>
        </w:tc>
        <w:tc>
          <w:tcPr>
            <w:tcW w:w="3240" w:type="dxa"/>
            <w:vAlign w:val="center"/>
          </w:tcPr>
          <w:p w:rsidR="00676592" w:rsidRDefault="00676592" w:rsidP="0067659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76592" w:rsidRPr="003F5F43" w:rsidRDefault="00676592" w:rsidP="00676592">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 xml:space="preserve">Практичне заняття </w:t>
            </w:r>
            <w:r w:rsidR="008E6AFF">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032936" w:rsidRDefault="00676592" w:rsidP="0067659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E6AFF">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A85EF6">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A85EF6">
              <w:rPr>
                <w:rFonts w:ascii="Times New Roman" w:hAnsi="Times New Roman" w:cs="Times New Roman"/>
                <w:sz w:val="24"/>
                <w:szCs w:val="24"/>
              </w:rPr>
              <w:t>друг</w:t>
            </w:r>
            <w:r w:rsidRPr="003F5F43">
              <w:rPr>
                <w:rFonts w:ascii="Times New Roman" w:hAnsi="Times New Roman" w:cs="Times New Roman"/>
                <w:sz w:val="24"/>
                <w:szCs w:val="24"/>
              </w:rPr>
              <w:t>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B167D">
              <w:rPr>
                <w:rFonts w:ascii="Times New Roman" w:hAnsi="Times New Roman" w:cs="Times New Roman"/>
                <w:sz w:val="24"/>
                <w:szCs w:val="24"/>
                <w:lang w:val="uk-UA"/>
              </w:rPr>
              <w:t>0</w:t>
            </w:r>
          </w:p>
        </w:tc>
        <w:tc>
          <w:tcPr>
            <w:tcW w:w="3960" w:type="dxa"/>
            <w:vAlign w:val="center"/>
          </w:tcPr>
          <w:p w:rsidR="00032936" w:rsidRPr="00C15D4B" w:rsidRDefault="00C711F7" w:rsidP="00A364DE">
            <w:pPr>
              <w:pStyle w:val="a3"/>
              <w:snapToGrid w:val="0"/>
              <w:spacing w:before="0" w:beforeAutospacing="0" w:after="0" w:afterAutospacing="0"/>
              <w:jc w:val="both"/>
              <w:rPr>
                <w:bCs/>
                <w:lang w:val="uk-UA"/>
              </w:rPr>
            </w:pPr>
            <w:r w:rsidRPr="00A32395">
              <w:rPr>
                <w:rFonts w:ascii="TimesNewRomanPSMT" w:hAnsi="TimesNewRomanPSMT"/>
                <w:lang w:val="uk-UA" w:eastAsia="ar-SA"/>
              </w:rPr>
              <w:t>Т</w:t>
            </w:r>
            <w:r>
              <w:rPr>
                <w:rFonts w:ascii="TimesNewRomanPSMT" w:hAnsi="TimesNewRomanPSMT"/>
                <w:lang w:val="uk-UA" w:eastAsia="ar-SA"/>
              </w:rPr>
              <w:t>ема 7</w:t>
            </w:r>
            <w:r w:rsidRPr="00A32395">
              <w:rPr>
                <w:rFonts w:ascii="TimesNewRomanPSMT" w:hAnsi="TimesNewRomanPSMT"/>
                <w:lang w:val="uk-UA" w:eastAsia="ar-SA"/>
              </w:rPr>
              <w:t>. Неповні речення в сучасній українській літературній мові</w:t>
            </w:r>
          </w:p>
        </w:tc>
        <w:tc>
          <w:tcPr>
            <w:tcW w:w="3240" w:type="dxa"/>
            <w:vAlign w:val="center"/>
          </w:tcPr>
          <w:p w:rsidR="00513762" w:rsidRDefault="00513762" w:rsidP="0051376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513762" w:rsidRPr="003F5F43" w:rsidRDefault="008E6AFF" w:rsidP="0051376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513762" w:rsidRPr="003F5F43">
              <w:rPr>
                <w:rFonts w:ascii="Times New Roman" w:hAnsi="Times New Roman" w:cs="Times New Roman"/>
                <w:color w:val="000000"/>
                <w:sz w:val="24"/>
                <w:szCs w:val="24"/>
                <w:lang w:val="uk-UA"/>
              </w:rPr>
              <w:t> год.)</w:t>
            </w:r>
          </w:p>
          <w:p w:rsidR="00032936" w:rsidRPr="00C15D4B" w:rsidRDefault="00513762" w:rsidP="0051376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sidR="008E6AFF">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A85EF6">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A85EF6">
              <w:rPr>
                <w:rFonts w:ascii="Times New Roman" w:hAnsi="Times New Roman" w:cs="Times New Roman"/>
                <w:sz w:val="24"/>
                <w:szCs w:val="24"/>
              </w:rPr>
              <w:t>друг</w:t>
            </w:r>
            <w:r w:rsidRPr="003F5F43">
              <w:rPr>
                <w:rFonts w:ascii="Times New Roman" w:hAnsi="Times New Roman" w:cs="Times New Roman"/>
                <w:sz w:val="24"/>
                <w:szCs w:val="24"/>
              </w:rPr>
              <w:t>ий періодичний контроль)</w:t>
            </w:r>
          </w:p>
        </w:tc>
      </w:tr>
      <w:tr w:rsidR="006C6DE9" w:rsidRPr="003F5F43" w:rsidTr="007A3655">
        <w:trPr>
          <w:trHeight w:val="684"/>
        </w:trPr>
        <w:tc>
          <w:tcPr>
            <w:tcW w:w="1260" w:type="dxa"/>
            <w:tcMar>
              <w:top w:w="100" w:type="dxa"/>
              <w:left w:w="100" w:type="dxa"/>
              <w:bottom w:w="100" w:type="dxa"/>
              <w:right w:w="100" w:type="dxa"/>
            </w:tcMar>
            <w:vAlign w:val="center"/>
          </w:tcPr>
          <w:p w:rsidR="006C6DE9" w:rsidRDefault="00CB167D"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6C6DE9" w:rsidRPr="00505247" w:rsidRDefault="00C711F7" w:rsidP="00A364DE">
            <w:pPr>
              <w:pStyle w:val="a3"/>
              <w:snapToGrid w:val="0"/>
              <w:spacing w:before="0" w:beforeAutospacing="0" w:after="0" w:afterAutospacing="0"/>
              <w:jc w:val="both"/>
              <w:rPr>
                <w:bCs/>
                <w:color w:val="333333"/>
                <w:lang w:val="uk-UA"/>
              </w:rPr>
            </w:pPr>
            <w:r>
              <w:rPr>
                <w:lang w:val="uk-UA" w:eastAsia="uk-UA"/>
              </w:rPr>
              <w:t>Тема 8</w:t>
            </w:r>
            <w:r w:rsidRPr="00876162">
              <w:rPr>
                <w:lang w:val="uk-UA" w:eastAsia="uk-UA"/>
              </w:rPr>
              <w:t>.</w:t>
            </w:r>
            <w:r w:rsidRPr="00876162">
              <w:rPr>
                <w:b/>
                <w:lang w:val="uk-UA" w:eastAsia="uk-UA"/>
              </w:rPr>
              <w:t xml:space="preserve"> </w:t>
            </w:r>
            <w:r w:rsidRPr="00876162">
              <w:rPr>
                <w:lang w:val="uk-UA"/>
              </w:rPr>
              <w:t>Синтаксис простого ускладненого речення</w:t>
            </w:r>
          </w:p>
        </w:tc>
        <w:tc>
          <w:tcPr>
            <w:tcW w:w="3240" w:type="dxa"/>
            <w:vAlign w:val="center"/>
          </w:tcPr>
          <w:p w:rsidR="006357A0" w:rsidRDefault="006357A0" w:rsidP="006357A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357A0" w:rsidRPr="003F5F43" w:rsidRDefault="00DF66A6" w:rsidP="006357A0">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(8</w:t>
            </w:r>
            <w:r w:rsidR="006357A0" w:rsidRPr="003F5F43">
              <w:rPr>
                <w:rFonts w:ascii="Times New Roman" w:hAnsi="Times New Roman" w:cs="Times New Roman"/>
                <w:color w:val="000000"/>
                <w:sz w:val="24"/>
                <w:szCs w:val="24"/>
                <w:lang w:val="uk-UA"/>
              </w:rPr>
              <w:t> год.)</w:t>
            </w:r>
          </w:p>
          <w:p w:rsidR="006C6DE9" w:rsidRDefault="006357A0" w:rsidP="006357A0">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2355" w:type="dxa"/>
          </w:tcPr>
          <w:p w:rsidR="006C6DE9" w:rsidRDefault="00F32FC9" w:rsidP="00A85EF6">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w:t>
            </w:r>
            <w:r w:rsidR="00A85EF6">
              <w:rPr>
                <w:rFonts w:ascii="Times New Roman" w:hAnsi="Times New Roman" w:cs="Times New Roman"/>
                <w:sz w:val="24"/>
                <w:szCs w:val="24"/>
              </w:rPr>
              <w:t>друг</w:t>
            </w:r>
            <w:r w:rsidRPr="003F5F43">
              <w:rPr>
                <w:rFonts w:ascii="Times New Roman" w:hAnsi="Times New Roman" w:cs="Times New Roman"/>
                <w:sz w:val="24"/>
                <w:szCs w:val="24"/>
              </w:rPr>
              <w:t>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9737A7" w:rsidRPr="009737A7" w:rsidRDefault="009737A7" w:rsidP="009737A7">
            <w:pPr>
              <w:suppressAutoHyphens/>
              <w:jc w:val="center"/>
              <w:rPr>
                <w:rFonts w:ascii="Times New Roman" w:hAnsi="Times New Roman" w:cs="Times New Roman"/>
                <w:sz w:val="28"/>
                <w:szCs w:val="24"/>
                <w:lang w:eastAsia="ar-SA"/>
              </w:rPr>
            </w:pPr>
            <w:r w:rsidRPr="009737A7">
              <w:rPr>
                <w:rFonts w:ascii="Times New Roman" w:hAnsi="Times New Roman" w:cs="Times New Roman"/>
                <w:b/>
                <w:bCs/>
                <w:sz w:val="28"/>
                <w:szCs w:val="24"/>
                <w:lang w:eastAsia="ar-SA"/>
              </w:rPr>
              <w:lastRenderedPageBreak/>
              <w:t>Блок 2</w:t>
            </w:r>
            <w:r w:rsidRPr="009737A7">
              <w:rPr>
                <w:rFonts w:ascii="Times New Roman" w:hAnsi="Times New Roman" w:cs="Times New Roman"/>
                <w:sz w:val="28"/>
                <w:szCs w:val="24"/>
                <w:lang w:eastAsia="ar-SA"/>
              </w:rPr>
              <w:t>.</w:t>
            </w:r>
          </w:p>
          <w:p w:rsidR="00527196" w:rsidRPr="00EA6BE2" w:rsidRDefault="009737A7" w:rsidP="009737A7">
            <w:pPr>
              <w:jc w:val="center"/>
              <w:rPr>
                <w:rFonts w:ascii="Times New Roman" w:hAnsi="Times New Roman" w:cs="Times New Roman"/>
                <w:sz w:val="24"/>
                <w:szCs w:val="24"/>
              </w:rPr>
            </w:pPr>
            <w:r w:rsidRPr="009737A7">
              <w:rPr>
                <w:rFonts w:ascii="Times New Roman" w:hAnsi="Times New Roman" w:cs="Times New Roman"/>
                <w:sz w:val="28"/>
                <w:szCs w:val="24"/>
                <w:lang w:eastAsia="ar-SA"/>
              </w:rPr>
              <w:t>Граматика. Синтаксис</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9C21C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6F6CBA">
              <w:rPr>
                <w:rFonts w:ascii="Times New Roman" w:hAnsi="Times New Roman" w:cs="Times New Roman"/>
                <w:sz w:val="24"/>
                <w:szCs w:val="24"/>
                <w:lang w:val="uk-UA"/>
              </w:rPr>
              <w:t>2</w:t>
            </w:r>
          </w:p>
        </w:tc>
        <w:tc>
          <w:tcPr>
            <w:tcW w:w="3960" w:type="dxa"/>
            <w:vAlign w:val="center"/>
          </w:tcPr>
          <w:p w:rsidR="00527196" w:rsidRPr="00A364DE" w:rsidRDefault="00C711F7" w:rsidP="00A364DE">
            <w:pPr>
              <w:pStyle w:val="a3"/>
              <w:snapToGrid w:val="0"/>
              <w:spacing w:before="0" w:after="0"/>
              <w:rPr>
                <w:bCs/>
                <w:color w:val="333333"/>
                <w:lang w:val="uk-UA"/>
              </w:rPr>
            </w:pPr>
            <w:r w:rsidRPr="00C711F7">
              <w:rPr>
                <w:lang w:val="uk-UA" w:eastAsia="uk-UA"/>
              </w:rPr>
              <w:t>Тема 9.</w:t>
            </w:r>
            <w:r w:rsidRPr="00C711F7">
              <w:rPr>
                <w:b/>
                <w:lang w:val="uk-UA" w:eastAsia="uk-UA"/>
              </w:rPr>
              <w:t xml:space="preserve"> </w:t>
            </w:r>
            <w:r w:rsidRPr="00C711F7">
              <w:rPr>
                <w:lang w:val="uk-UA"/>
              </w:rPr>
              <w:t xml:space="preserve">Складне речення. </w:t>
            </w:r>
            <w:r w:rsidRPr="00C711F7">
              <w:rPr>
                <w:bCs/>
                <w:lang w:val="uk-UA"/>
              </w:rPr>
              <w:t>Визначальні структурно-семантичні ознаки складного речення в сучасній українській мові</w:t>
            </w:r>
          </w:p>
        </w:tc>
        <w:tc>
          <w:tcPr>
            <w:tcW w:w="3240" w:type="dxa"/>
            <w:vAlign w:val="center"/>
          </w:tcPr>
          <w:p w:rsidR="0049339A" w:rsidRDefault="0049339A" w:rsidP="0049339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9339A" w:rsidRPr="003F5F43" w:rsidRDefault="0049339A" w:rsidP="0049339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9A196F" w:rsidRPr="003F5F43" w:rsidRDefault="0049339A" w:rsidP="0049339A">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CB167D">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A85EF6">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w:t>
            </w:r>
            <w:r>
              <w:rPr>
                <w:rFonts w:ascii="Times New Roman" w:hAnsi="Times New Roman" w:cs="Times New Roman"/>
                <w:sz w:val="24"/>
                <w:szCs w:val="24"/>
                <w:lang w:val="uk-UA"/>
              </w:rPr>
              <w:t>сьмого</w:t>
            </w:r>
            <w:r w:rsidRPr="003F5F43">
              <w:rPr>
                <w:rFonts w:ascii="Times New Roman" w:hAnsi="Times New Roman" w:cs="Times New Roman"/>
                <w:sz w:val="24"/>
                <w:szCs w:val="24"/>
                <w:lang w:val="uk-UA"/>
              </w:rPr>
              <w:t xml:space="preserve"> навчального семестру (</w:t>
            </w:r>
            <w:r w:rsidR="00A85EF6">
              <w:rPr>
                <w:rFonts w:ascii="Times New Roman" w:hAnsi="Times New Roman" w:cs="Times New Roman"/>
                <w:sz w:val="24"/>
                <w:szCs w:val="24"/>
                <w:lang w:val="uk-UA"/>
              </w:rPr>
              <w:t>перш</w:t>
            </w:r>
            <w:r w:rsidR="009816AB" w:rsidRPr="003F5F43">
              <w:rPr>
                <w:rFonts w:ascii="Times New Roman" w:hAnsi="Times New Roman" w:cs="Times New Roman"/>
                <w:sz w:val="24"/>
                <w:szCs w:val="24"/>
                <w:lang w:val="uk-UA"/>
              </w:rPr>
              <w:t xml:space="preserve">ий </w:t>
            </w:r>
            <w:r w:rsidRPr="003F5F43">
              <w:rPr>
                <w:rFonts w:ascii="Times New Roman" w:hAnsi="Times New Roman" w:cs="Times New Roman"/>
                <w:sz w:val="24"/>
                <w:szCs w:val="24"/>
                <w:lang w:val="uk-UA"/>
              </w:rPr>
              <w:t>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6F6CB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527196" w:rsidRPr="00A76A9F" w:rsidRDefault="00C711F7" w:rsidP="00A76A9F">
            <w:pPr>
              <w:jc w:val="both"/>
              <w:rPr>
                <w:rFonts w:ascii="Times New Roman" w:hAnsi="Times New Roman" w:cs="Times New Roman"/>
                <w:sz w:val="24"/>
                <w:szCs w:val="24"/>
                <w:lang w:eastAsia="ru-RU"/>
              </w:rPr>
            </w:pPr>
            <w:r w:rsidRPr="00C711F7">
              <w:rPr>
                <w:rFonts w:ascii="Times New Roman" w:hAnsi="Times New Roman" w:cs="Times New Roman"/>
                <w:sz w:val="24"/>
                <w:szCs w:val="24"/>
                <w:lang w:eastAsia="uk-UA"/>
              </w:rPr>
              <w:t>Тема 10.</w:t>
            </w:r>
            <w:r w:rsidRPr="00C711F7">
              <w:rPr>
                <w:rFonts w:ascii="Times New Roman" w:hAnsi="Times New Roman" w:cs="Times New Roman"/>
                <w:b/>
                <w:sz w:val="24"/>
                <w:szCs w:val="24"/>
                <w:lang w:eastAsia="uk-UA"/>
              </w:rPr>
              <w:t xml:space="preserve"> </w:t>
            </w:r>
            <w:r w:rsidRPr="00C711F7">
              <w:rPr>
                <w:rFonts w:ascii="TimesNewRomanPSMT" w:hAnsi="TimesNewRomanPSMT" w:cs="Times New Roman"/>
                <w:color w:val="000000"/>
                <w:sz w:val="24"/>
                <w:szCs w:val="24"/>
                <w:lang w:eastAsia="ar-SA"/>
              </w:rPr>
              <w:t>Складносурядні речення</w:t>
            </w:r>
          </w:p>
        </w:tc>
        <w:tc>
          <w:tcPr>
            <w:tcW w:w="3240" w:type="dxa"/>
            <w:vAlign w:val="center"/>
          </w:tcPr>
          <w:p w:rsidR="006F6CBA" w:rsidRDefault="006F6CBA" w:rsidP="006F6CB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F6CBA" w:rsidRPr="003F5F43" w:rsidRDefault="006F6CBA" w:rsidP="006F6CB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6F6CBA" w:rsidP="006F6CBA">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A85EF6">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proofErr w:type="spellStart"/>
            <w:r w:rsidR="00A85EF6">
              <w:rPr>
                <w:rFonts w:ascii="Times New Roman" w:hAnsi="Times New Roman" w:cs="Times New Roman"/>
                <w:sz w:val="24"/>
                <w:szCs w:val="24"/>
                <w:lang w:val="uk-UA"/>
              </w:rPr>
              <w:t>пешр</w:t>
            </w:r>
            <w:r w:rsidR="009816AB" w:rsidRPr="003F5F43">
              <w:rPr>
                <w:rFonts w:ascii="Times New Roman" w:hAnsi="Times New Roman" w:cs="Times New Roman"/>
                <w:sz w:val="24"/>
                <w:szCs w:val="24"/>
                <w:lang w:val="uk-UA"/>
              </w:rPr>
              <w:t>ий</w:t>
            </w:r>
            <w:proofErr w:type="spellEnd"/>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D202E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9055D8">
              <w:rPr>
                <w:rFonts w:ascii="Times New Roman" w:hAnsi="Times New Roman" w:cs="Times New Roman"/>
                <w:sz w:val="24"/>
                <w:szCs w:val="24"/>
                <w:lang w:val="uk-UA"/>
              </w:rPr>
              <w:t>8</w:t>
            </w:r>
          </w:p>
        </w:tc>
        <w:tc>
          <w:tcPr>
            <w:tcW w:w="3960" w:type="dxa"/>
            <w:vAlign w:val="center"/>
          </w:tcPr>
          <w:p w:rsidR="00527196" w:rsidRPr="00A364DE" w:rsidRDefault="00C711F7" w:rsidP="00A364DE">
            <w:pPr>
              <w:pStyle w:val="a3"/>
              <w:snapToGrid w:val="0"/>
              <w:spacing w:before="0" w:after="0"/>
              <w:rPr>
                <w:color w:val="333333"/>
                <w:lang w:val="uk-UA"/>
              </w:rPr>
            </w:pPr>
            <w:r w:rsidRPr="00C711F7">
              <w:rPr>
                <w:lang w:val="uk-UA" w:eastAsia="uk-UA"/>
              </w:rPr>
              <w:t>Тема 11.</w:t>
            </w:r>
            <w:r w:rsidRPr="00C711F7">
              <w:rPr>
                <w:b/>
                <w:lang w:val="uk-UA" w:eastAsia="uk-UA"/>
              </w:rPr>
              <w:t xml:space="preserve"> </w:t>
            </w:r>
            <w:r w:rsidRPr="00C711F7">
              <w:rPr>
                <w:rFonts w:ascii="TimesNewRomanPSMT" w:hAnsi="TimesNewRomanPSMT"/>
                <w:color w:val="000000"/>
                <w:lang w:val="uk-UA" w:eastAsia="ar-SA"/>
              </w:rPr>
              <w:t>Складнопідрядні речення як специфічний тип складних речень</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D202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D202E8">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p w:rsidR="00527196" w:rsidRPr="003F5F43" w:rsidRDefault="009055D8" w:rsidP="00D202E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D202E8">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A85EF6">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A85EF6">
              <w:rPr>
                <w:rFonts w:ascii="Times New Roman" w:hAnsi="Times New Roman" w:cs="Times New Roman"/>
                <w:sz w:val="24"/>
                <w:szCs w:val="24"/>
                <w:lang w:val="uk-UA"/>
              </w:rPr>
              <w:t>перш</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9055D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527196" w:rsidRPr="00A364DE" w:rsidRDefault="00C711F7" w:rsidP="00A364DE">
            <w:pPr>
              <w:pStyle w:val="a3"/>
              <w:snapToGrid w:val="0"/>
              <w:spacing w:before="0" w:after="0"/>
              <w:rPr>
                <w:bCs/>
                <w:color w:val="333333"/>
                <w:lang w:val="uk-UA"/>
              </w:rPr>
            </w:pPr>
            <w:r w:rsidRPr="00C711F7">
              <w:rPr>
                <w:lang w:val="uk-UA" w:eastAsia="uk-UA"/>
              </w:rPr>
              <w:t>Тема 12.</w:t>
            </w:r>
            <w:r w:rsidRPr="00C711F7">
              <w:rPr>
                <w:b/>
                <w:lang w:val="uk-UA" w:eastAsia="uk-UA"/>
              </w:rPr>
              <w:t xml:space="preserve"> </w:t>
            </w:r>
            <w:r w:rsidRPr="00C711F7">
              <w:rPr>
                <w:rFonts w:ascii="TimesNewRomanPSMT" w:hAnsi="TimesNewRomanPSMT"/>
                <w:color w:val="000000"/>
                <w:lang w:val="uk-UA" w:eastAsia="ar-SA"/>
              </w:rPr>
              <w:t>Складні безсполучникові речення: визначення, типологія, функції, розділові знаки</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A85EF6">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proofErr w:type="spellStart"/>
            <w:r w:rsidR="00A85EF6">
              <w:rPr>
                <w:rFonts w:ascii="Times New Roman" w:hAnsi="Times New Roman" w:cs="Times New Roman"/>
                <w:sz w:val="24"/>
                <w:szCs w:val="24"/>
                <w:lang w:val="uk-UA"/>
              </w:rPr>
              <w:t>перщ</w:t>
            </w:r>
            <w:r w:rsidR="009816AB" w:rsidRPr="003F5F43">
              <w:rPr>
                <w:rFonts w:ascii="Times New Roman" w:hAnsi="Times New Roman" w:cs="Times New Roman"/>
                <w:sz w:val="24"/>
                <w:szCs w:val="24"/>
                <w:lang w:val="uk-UA"/>
              </w:rPr>
              <w:t>ий</w:t>
            </w:r>
            <w:proofErr w:type="spellEnd"/>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0E653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D202E8">
              <w:rPr>
                <w:rFonts w:ascii="Times New Roman" w:hAnsi="Times New Roman" w:cs="Times New Roman"/>
                <w:sz w:val="24"/>
                <w:szCs w:val="24"/>
                <w:lang w:val="uk-UA"/>
              </w:rPr>
              <w:t>2</w:t>
            </w:r>
          </w:p>
        </w:tc>
        <w:tc>
          <w:tcPr>
            <w:tcW w:w="3960" w:type="dxa"/>
            <w:vAlign w:val="center"/>
          </w:tcPr>
          <w:p w:rsidR="00A76A9F" w:rsidRDefault="00C711F7" w:rsidP="00A364DE">
            <w:pPr>
              <w:pStyle w:val="a3"/>
              <w:snapToGrid w:val="0"/>
              <w:spacing w:before="0" w:after="0"/>
              <w:rPr>
                <w:bCs/>
                <w:color w:val="333333"/>
                <w:lang w:val="uk-UA"/>
              </w:rPr>
            </w:pPr>
            <w:r w:rsidRPr="00C711F7">
              <w:rPr>
                <w:lang w:val="uk-UA" w:eastAsia="uk-UA"/>
              </w:rPr>
              <w:t>Тема 13.</w:t>
            </w:r>
            <w:r w:rsidRPr="00C711F7">
              <w:rPr>
                <w:rFonts w:ascii="TimesNewRomanPSMT" w:hAnsi="TimesNewRomanPSMT"/>
                <w:b/>
                <w:color w:val="000000"/>
                <w:sz w:val="28"/>
                <w:szCs w:val="28"/>
                <w:lang w:val="uk-UA" w:eastAsia="ar-SA"/>
              </w:rPr>
              <w:t xml:space="preserve"> </w:t>
            </w:r>
            <w:r w:rsidRPr="00C711F7">
              <w:rPr>
                <w:rFonts w:ascii="TimesNewRomanPSMT" w:hAnsi="TimesNewRomanPSMT"/>
                <w:color w:val="000000"/>
                <w:lang w:val="uk-UA" w:eastAsia="ar-SA"/>
              </w:rPr>
              <w:t>Складні речення з різними типами зв’язку</w:t>
            </w:r>
          </w:p>
        </w:tc>
        <w:tc>
          <w:tcPr>
            <w:tcW w:w="3240" w:type="dxa"/>
            <w:vAlign w:val="center"/>
          </w:tcPr>
          <w:p w:rsidR="00F1172E" w:rsidRDefault="00F1172E" w:rsidP="00F1172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1172E" w:rsidRPr="003F5F43" w:rsidRDefault="00F1172E" w:rsidP="00F1172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D202E8">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p w:rsidR="00A76A9F" w:rsidRDefault="00F1172E" w:rsidP="00F1172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D202E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A76A9F" w:rsidRPr="00585E77" w:rsidRDefault="00C711F7" w:rsidP="00585E77">
            <w:pPr>
              <w:jc w:val="both"/>
              <w:rPr>
                <w:rFonts w:ascii="Times New Roman" w:hAnsi="Times New Roman" w:cs="Times New Roman"/>
                <w:sz w:val="24"/>
                <w:szCs w:val="24"/>
                <w:lang w:eastAsia="ru-RU"/>
              </w:rPr>
            </w:pPr>
            <w:r w:rsidRPr="00C711F7">
              <w:rPr>
                <w:rFonts w:ascii="Times New Roman" w:hAnsi="Times New Roman" w:cs="Times New Roman"/>
                <w:sz w:val="24"/>
                <w:szCs w:val="24"/>
                <w:lang w:eastAsia="uk-UA"/>
              </w:rPr>
              <w:t>Тема 14.</w:t>
            </w:r>
            <w:r w:rsidRPr="00C711F7">
              <w:rPr>
                <w:rFonts w:ascii="Times New Roman" w:hAnsi="Times New Roman" w:cs="Times New Roman"/>
                <w:b/>
                <w:sz w:val="24"/>
                <w:szCs w:val="24"/>
                <w:lang w:eastAsia="uk-UA"/>
              </w:rPr>
              <w:t xml:space="preserve"> </w:t>
            </w:r>
            <w:r w:rsidRPr="00C711F7">
              <w:rPr>
                <w:rFonts w:ascii="Times New Roman" w:hAnsi="Times New Roman" w:cs="Times New Roman"/>
                <w:sz w:val="24"/>
                <w:szCs w:val="24"/>
                <w:lang w:eastAsia="ar-SA"/>
              </w:rPr>
              <w:t>Пряма, непряма і невласне-пряма мова</w:t>
            </w:r>
          </w:p>
        </w:tc>
        <w:tc>
          <w:tcPr>
            <w:tcW w:w="3240" w:type="dxa"/>
            <w:vAlign w:val="center"/>
          </w:tcPr>
          <w:p w:rsidR="008D559E" w:rsidRPr="003F5F43" w:rsidRDefault="008D559E" w:rsidP="008D559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A76A9F" w:rsidRDefault="008D559E" w:rsidP="008D559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w:t>
            </w:r>
            <w:r w:rsidRPr="003F5F43">
              <w:rPr>
                <w:rFonts w:ascii="Times New Roman" w:hAnsi="Times New Roman" w:cs="Times New Roman"/>
                <w:sz w:val="24"/>
                <w:szCs w:val="24"/>
                <w:lang w:val="uk-UA"/>
              </w:rPr>
              <w:lastRenderedPageBreak/>
              <w:t>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A32395"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A76A9F" w:rsidRDefault="00C711F7" w:rsidP="00A364DE">
            <w:pPr>
              <w:pStyle w:val="a3"/>
              <w:snapToGrid w:val="0"/>
              <w:spacing w:before="0" w:after="0"/>
              <w:rPr>
                <w:bCs/>
                <w:color w:val="333333"/>
                <w:lang w:val="uk-UA"/>
              </w:rPr>
            </w:pPr>
            <w:r w:rsidRPr="00C711F7">
              <w:rPr>
                <w:lang w:val="uk-UA" w:eastAsia="uk-UA"/>
              </w:rPr>
              <w:t>Тема 15.</w:t>
            </w:r>
            <w:r w:rsidRPr="00C711F7">
              <w:rPr>
                <w:b/>
                <w:sz w:val="28"/>
                <w:szCs w:val="28"/>
                <w:lang w:val="uk-UA" w:eastAsia="ar-SA"/>
              </w:rPr>
              <w:t xml:space="preserve"> </w:t>
            </w:r>
            <w:r w:rsidRPr="00C711F7">
              <w:rPr>
                <w:lang w:val="uk-UA" w:eastAsia="ar-SA"/>
              </w:rPr>
              <w:t>Пунктуація</w:t>
            </w:r>
          </w:p>
        </w:tc>
        <w:tc>
          <w:tcPr>
            <w:tcW w:w="3240" w:type="dxa"/>
            <w:vAlign w:val="center"/>
          </w:tcPr>
          <w:p w:rsidR="00A32395" w:rsidRPr="003F5F43" w:rsidRDefault="00A32395" w:rsidP="00A32395">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A76A9F" w:rsidRDefault="00A32395" w:rsidP="00A32395">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вось</w:t>
            </w:r>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FF24DB" w:rsidRPr="003F5F43" w:rsidTr="007A3655">
        <w:trPr>
          <w:trHeight w:val="684"/>
        </w:trPr>
        <w:tc>
          <w:tcPr>
            <w:tcW w:w="1260" w:type="dxa"/>
            <w:tcMar>
              <w:top w:w="100" w:type="dxa"/>
              <w:left w:w="100" w:type="dxa"/>
              <w:bottom w:w="100" w:type="dxa"/>
              <w:right w:w="100" w:type="dxa"/>
            </w:tcMar>
            <w:vAlign w:val="center"/>
          </w:tcPr>
          <w:p w:rsidR="00FF24DB" w:rsidRDefault="00876162"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D202E8">
              <w:rPr>
                <w:rFonts w:ascii="Times New Roman" w:hAnsi="Times New Roman" w:cs="Times New Roman"/>
                <w:sz w:val="24"/>
                <w:szCs w:val="24"/>
                <w:lang w:val="uk-UA"/>
              </w:rPr>
              <w:t>0</w:t>
            </w:r>
          </w:p>
        </w:tc>
        <w:tc>
          <w:tcPr>
            <w:tcW w:w="3960" w:type="dxa"/>
            <w:vAlign w:val="center"/>
          </w:tcPr>
          <w:p w:rsidR="00FF24DB" w:rsidRPr="00A76A9F" w:rsidRDefault="00C711F7" w:rsidP="00A364DE">
            <w:pPr>
              <w:pStyle w:val="a3"/>
              <w:snapToGrid w:val="0"/>
              <w:spacing w:before="0" w:after="0"/>
              <w:rPr>
                <w:bCs/>
                <w:lang w:val="uk-UA"/>
              </w:rPr>
            </w:pPr>
            <w:r w:rsidRPr="00C711F7">
              <w:rPr>
                <w:lang w:val="uk-UA" w:eastAsia="uk-UA"/>
              </w:rPr>
              <w:t>Тема 16.</w:t>
            </w:r>
            <w:r w:rsidRPr="00C711F7">
              <w:rPr>
                <w:b/>
                <w:lang w:val="uk-UA" w:eastAsia="uk-UA"/>
              </w:rPr>
              <w:t xml:space="preserve"> </w:t>
            </w:r>
            <w:r w:rsidRPr="00C711F7">
              <w:rPr>
                <w:lang w:val="uk-UA" w:eastAsia="ar-SA"/>
              </w:rPr>
              <w:t>Текст</w:t>
            </w:r>
          </w:p>
        </w:tc>
        <w:tc>
          <w:tcPr>
            <w:tcW w:w="3240" w:type="dxa"/>
            <w:vAlign w:val="center"/>
          </w:tcPr>
          <w:p w:rsidR="00876162" w:rsidRPr="003F5F43" w:rsidRDefault="00876162" w:rsidP="0087616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D202E8">
              <w:rPr>
                <w:rFonts w:ascii="Times New Roman" w:hAnsi="Times New Roman" w:cs="Times New Roman"/>
                <w:color w:val="000000"/>
                <w:sz w:val="24"/>
                <w:szCs w:val="24"/>
                <w:lang w:val="uk-UA"/>
              </w:rPr>
              <w:t>2</w:t>
            </w:r>
            <w:r w:rsidRPr="003F5F43">
              <w:rPr>
                <w:rFonts w:ascii="Times New Roman" w:hAnsi="Times New Roman" w:cs="Times New Roman"/>
                <w:color w:val="000000"/>
                <w:sz w:val="24"/>
                <w:szCs w:val="24"/>
                <w:lang w:val="uk-UA"/>
              </w:rPr>
              <w:t> год.)</w:t>
            </w:r>
          </w:p>
          <w:p w:rsidR="00FF24DB" w:rsidRDefault="00876162" w:rsidP="0087616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FF24DB" w:rsidRDefault="00FF24D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FF24DB"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A85EF6">
              <w:rPr>
                <w:rFonts w:ascii="Times New Roman" w:hAnsi="Times New Roman" w:cs="Times New Roman"/>
                <w:sz w:val="24"/>
                <w:szCs w:val="24"/>
                <w:lang w:val="uk-UA"/>
              </w:rPr>
              <w:t>вось</w:t>
            </w:r>
            <w:bookmarkStart w:id="0" w:name="_GoBack"/>
            <w:bookmarkEnd w:id="0"/>
            <w:r>
              <w:rPr>
                <w:rFonts w:ascii="Times New Roman" w:hAnsi="Times New Roman" w:cs="Times New Roman"/>
                <w:sz w:val="24"/>
                <w:szCs w:val="24"/>
                <w:lang w:val="uk-UA"/>
              </w:rPr>
              <w:t>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D202E8" w:rsidP="005C3381">
            <w:pPr>
              <w:shd w:val="clear" w:color="auto" w:fill="FFFFFF"/>
              <w:rPr>
                <w:rFonts w:ascii="Times New Roman" w:hAnsi="Times New Roman" w:cs="Times New Roman"/>
                <w:sz w:val="24"/>
                <w:szCs w:val="24"/>
              </w:rPr>
            </w:pPr>
            <w:r w:rsidRPr="00D202E8">
              <w:rPr>
                <w:rFonts w:ascii="Times New Roman" w:hAnsi="Times New Roman" w:cs="Times New Roman"/>
                <w:b/>
                <w:bCs/>
                <w:color w:val="000000"/>
                <w:sz w:val="24"/>
                <w:szCs w:val="24"/>
                <w:lang w:val="ru-RU" w:eastAsia="ar-SA"/>
              </w:rPr>
              <w:t xml:space="preserve">Тема 1. </w:t>
            </w:r>
            <w:r w:rsidRPr="00D202E8">
              <w:rPr>
                <w:rFonts w:ascii="Times New Roman" w:hAnsi="Times New Roman" w:cs="Times New Roman"/>
                <w:color w:val="000000"/>
                <w:sz w:val="24"/>
                <w:szCs w:val="24"/>
                <w:lang w:eastAsia="ar-SA"/>
              </w:rPr>
              <w:t>Загальні питання синтаксису сучасної української літературної мови</w:t>
            </w:r>
          </w:p>
        </w:tc>
        <w:tc>
          <w:tcPr>
            <w:tcW w:w="9100" w:type="dxa"/>
            <w:shd w:val="clear" w:color="auto" w:fill="auto"/>
          </w:tcPr>
          <w:p w:rsidR="00DC79BC" w:rsidRPr="005C3381" w:rsidRDefault="00D202E8" w:rsidP="005C3381">
            <w:pPr>
              <w:jc w:val="both"/>
              <w:rPr>
                <w:rFonts w:ascii="Times New Roman" w:hAnsi="Times New Roman" w:cs="Times New Roman"/>
                <w:caps/>
                <w:color w:val="000000"/>
                <w:sz w:val="24"/>
                <w:szCs w:val="24"/>
              </w:rPr>
            </w:pPr>
            <w:r w:rsidRPr="00D202E8">
              <w:rPr>
                <w:rFonts w:ascii="TimesNewRomanPSMT" w:hAnsi="TimesNewRomanPSMT" w:cs="Times New Roman"/>
                <w:color w:val="000000"/>
                <w:sz w:val="24"/>
                <w:szCs w:val="24"/>
                <w:lang w:eastAsia="ar-SA"/>
              </w:rPr>
              <w:t xml:space="preserve">Предмет і завдання синтаксису, зв’язок синтаксису з іншими науками. Фундаментальні поняття синтаксису. Синтаксичні одиниці, їхні основні ознаки та принципи виділення. Формально-синтаксичний, семантико-синтаксичний і комунікативний рівні синтаксису. Види синтаксичних зв’язків у реченні та словосполученні. </w:t>
            </w:r>
            <w:r w:rsidRPr="00D202E8">
              <w:rPr>
                <w:rFonts w:ascii="Times New Roman" w:hAnsi="Times New Roman" w:cs="Times New Roman"/>
                <w:bCs/>
                <w:sz w:val="24"/>
                <w:szCs w:val="24"/>
                <w:lang w:eastAsia="ru-RU"/>
              </w:rPr>
              <w:t>Типологія синтаксичного зв’язку.</w:t>
            </w:r>
            <w:r w:rsidRPr="00D202E8">
              <w:rPr>
                <w:rFonts w:ascii="TimesNewRomanPSMT" w:hAnsi="TimesNewRomanPSMT" w:cs="Times New Roman"/>
                <w:color w:val="000000"/>
                <w:sz w:val="24"/>
                <w:szCs w:val="24"/>
                <w:lang w:eastAsia="ar-SA"/>
              </w:rPr>
              <w:t xml:space="preserve"> Семантико-синтаксичні відношення в синтаксисі.</w:t>
            </w:r>
          </w:p>
        </w:tc>
      </w:tr>
      <w:tr w:rsidR="00A364DE" w:rsidRPr="005C3381" w:rsidTr="005C3381">
        <w:tc>
          <w:tcPr>
            <w:tcW w:w="5508" w:type="dxa"/>
            <w:shd w:val="clear" w:color="auto" w:fill="auto"/>
            <w:vAlign w:val="center"/>
          </w:tcPr>
          <w:p w:rsidR="00A364DE" w:rsidRPr="00D202E8" w:rsidRDefault="00D202E8" w:rsidP="00D202E8">
            <w:pPr>
              <w:rPr>
                <w:rFonts w:ascii="TimesNewRomanPSMT" w:hAnsi="TimesNewRomanPSMT" w:cs="Times New Roman"/>
                <w:color w:val="000000"/>
                <w:sz w:val="24"/>
                <w:szCs w:val="24"/>
                <w:lang w:eastAsia="ar-SA"/>
              </w:rPr>
            </w:pPr>
            <w:r w:rsidRPr="00D202E8">
              <w:rPr>
                <w:rFonts w:ascii="Times New Roman" w:hAnsi="Times New Roman" w:cs="Times New Roman"/>
                <w:b/>
                <w:sz w:val="24"/>
                <w:szCs w:val="24"/>
                <w:lang w:eastAsia="uk-UA"/>
              </w:rPr>
              <w:t xml:space="preserve">Тема 2. </w:t>
            </w:r>
            <w:r w:rsidRPr="00D202E8">
              <w:rPr>
                <w:rFonts w:ascii="Times New Roman" w:hAnsi="Times New Roman" w:cs="Times New Roman"/>
                <w:color w:val="000000"/>
                <w:sz w:val="24"/>
                <w:szCs w:val="24"/>
                <w:lang w:eastAsia="ar-SA"/>
              </w:rPr>
              <w:t>Словосполучення як одиниця синтаксису</w:t>
            </w:r>
          </w:p>
        </w:tc>
        <w:tc>
          <w:tcPr>
            <w:tcW w:w="9100" w:type="dxa"/>
            <w:shd w:val="clear" w:color="auto" w:fill="auto"/>
          </w:tcPr>
          <w:p w:rsidR="00A364DE" w:rsidRPr="005C3381" w:rsidRDefault="00D202E8" w:rsidP="008769A7">
            <w:pPr>
              <w:jc w:val="both"/>
              <w:rPr>
                <w:rFonts w:ascii="Times New Roman" w:hAnsi="Times New Roman" w:cs="Times New Roman"/>
                <w:caps/>
                <w:color w:val="000000"/>
                <w:sz w:val="24"/>
                <w:szCs w:val="24"/>
              </w:rPr>
            </w:pPr>
            <w:r w:rsidRPr="00D202E8">
              <w:rPr>
                <w:rFonts w:ascii="TimesNewRomanPSMT" w:hAnsi="TimesNewRomanPSMT" w:cs="Times New Roman"/>
                <w:color w:val="000000"/>
                <w:sz w:val="24"/>
                <w:szCs w:val="24"/>
                <w:lang w:eastAsia="ar-SA"/>
              </w:rPr>
              <w:t>Поняття про словосполучення, його місце в системі синтаксичних одиниць української мови.</w:t>
            </w:r>
            <w:r w:rsidRPr="00D202E8">
              <w:rPr>
                <w:rFonts w:ascii="Times New Roman" w:hAnsi="Times New Roman" w:cs="Times New Roman"/>
                <w:bCs/>
                <w:sz w:val="24"/>
                <w:szCs w:val="24"/>
                <w:lang w:eastAsia="ru-RU"/>
              </w:rPr>
              <w:t xml:space="preserve"> Словосполучення. </w:t>
            </w:r>
            <w:r w:rsidRPr="00D202E8">
              <w:rPr>
                <w:rFonts w:ascii="Times New Roman" w:hAnsi="Times New Roman" w:cs="Times New Roman"/>
                <w:sz w:val="24"/>
                <w:szCs w:val="24"/>
                <w:lang w:eastAsia="ru-RU"/>
              </w:rPr>
              <w:t>Слово, с</w:t>
            </w:r>
            <w:r w:rsidRPr="00D202E8">
              <w:rPr>
                <w:rFonts w:ascii="Times New Roman" w:hAnsi="Times New Roman" w:cs="Times New Roman"/>
                <w:bCs/>
                <w:sz w:val="24"/>
                <w:szCs w:val="24"/>
                <w:lang w:eastAsia="ru-RU"/>
              </w:rPr>
              <w:t>ловосполучення та речення, спільне та відмінне між ними.</w:t>
            </w:r>
            <w:r w:rsidRPr="00D202E8">
              <w:rPr>
                <w:rFonts w:ascii="TimesNewRomanPSMT" w:hAnsi="TimesNewRomanPSMT" w:cs="Times New Roman"/>
                <w:color w:val="000000"/>
                <w:sz w:val="24"/>
                <w:szCs w:val="24"/>
                <w:lang w:eastAsia="ar-SA"/>
              </w:rPr>
              <w:t xml:space="preserve"> Короткі відомості з історії вчення про словосполучення. Різне тлумачення словосполучення в сучасній лінгвістиці. Вільні (синтаксичні), зв’язані (нерозкладні) та фразеологічні словосполучення. Типи словосполучень за видом синтаксичного зв’язку. Підрядні словосполучення, принципи їх класифікації. Різновиди підрядних словосполучень за морфологічним характером головного компонента. Синтаксичні зв’язки й семантико-синтаксичні відношення у підрядних словосполученнях. Види сурядного зв’язку у словосполученні – відкритий і закритий. Семантико-синтаксичні відношення у сурядних словосполученнях. Питання про належність сурядних</w:t>
            </w:r>
            <w:r w:rsidRPr="00D202E8">
              <w:rPr>
                <w:rFonts w:ascii="TimesNewRomanPSMT" w:hAnsi="TimesNewRomanPSMT" w:cs="Times New Roman"/>
                <w:color w:val="000000"/>
                <w:sz w:val="28"/>
                <w:szCs w:val="24"/>
                <w:lang w:val="ru-RU" w:eastAsia="ar-SA"/>
              </w:rPr>
              <w:t xml:space="preserve"> </w:t>
            </w:r>
            <w:r w:rsidRPr="00D202E8">
              <w:rPr>
                <w:rFonts w:ascii="TimesNewRomanPSMT" w:hAnsi="TimesNewRomanPSMT" w:cs="Times New Roman"/>
                <w:color w:val="000000"/>
                <w:sz w:val="24"/>
                <w:szCs w:val="24"/>
                <w:lang w:eastAsia="ar-SA"/>
              </w:rPr>
              <w:t xml:space="preserve">словосполучень до одиниць синтаксису. Прості та складні </w:t>
            </w:r>
            <w:r w:rsidRPr="00D202E8">
              <w:rPr>
                <w:rFonts w:ascii="TimesNewRomanPSMT" w:hAnsi="TimesNewRomanPSMT" w:cs="Times New Roman"/>
                <w:color w:val="000000"/>
                <w:sz w:val="24"/>
                <w:szCs w:val="24"/>
                <w:lang w:eastAsia="ar-SA"/>
              </w:rPr>
              <w:lastRenderedPageBreak/>
              <w:t>словосполучення</w:t>
            </w:r>
            <w:r w:rsidRPr="00D202E8">
              <w:rPr>
                <w:rFonts w:ascii="TimesNewRomanPSMT" w:hAnsi="TimesNewRomanPSMT" w:cs="Times New Roman"/>
                <w:color w:val="000000"/>
                <w:sz w:val="28"/>
                <w:szCs w:val="24"/>
                <w:lang w:val="ru-RU" w:eastAsia="ar-SA"/>
              </w:rPr>
              <w:t>.</w:t>
            </w:r>
          </w:p>
        </w:tc>
      </w:tr>
      <w:tr w:rsidR="00A364DE" w:rsidRPr="005C3381" w:rsidTr="005C3381">
        <w:tc>
          <w:tcPr>
            <w:tcW w:w="5508" w:type="dxa"/>
            <w:shd w:val="clear" w:color="auto" w:fill="auto"/>
            <w:vAlign w:val="center"/>
          </w:tcPr>
          <w:p w:rsidR="00A364DE" w:rsidRPr="005C3381" w:rsidRDefault="003900A9" w:rsidP="005C3381">
            <w:pPr>
              <w:shd w:val="clear" w:color="auto" w:fill="FFFFFF"/>
              <w:jc w:val="both"/>
              <w:rPr>
                <w:rFonts w:ascii="Times New Roman" w:hAnsi="Times New Roman" w:cs="Times New Roman"/>
                <w:sz w:val="24"/>
                <w:szCs w:val="24"/>
              </w:rPr>
            </w:pPr>
            <w:r w:rsidRPr="003900A9">
              <w:rPr>
                <w:rFonts w:ascii="TimesNewRomanPSMT" w:hAnsi="TimesNewRomanPSMT" w:cs="Times New Roman"/>
                <w:b/>
                <w:color w:val="000000"/>
                <w:sz w:val="24"/>
                <w:szCs w:val="24"/>
                <w:lang w:eastAsia="ar-SA"/>
              </w:rPr>
              <w:lastRenderedPageBreak/>
              <w:t xml:space="preserve">Тема 3. </w:t>
            </w:r>
            <w:r w:rsidRPr="003900A9">
              <w:rPr>
                <w:rFonts w:ascii="TimesNewRomanPSMT" w:hAnsi="TimesNewRomanPSMT" w:cs="Times New Roman"/>
                <w:color w:val="000000"/>
                <w:sz w:val="24"/>
                <w:szCs w:val="24"/>
                <w:lang w:eastAsia="ar-SA"/>
              </w:rPr>
              <w:t>Речення як основна синтаксична одиниця</w:t>
            </w:r>
          </w:p>
        </w:tc>
        <w:tc>
          <w:tcPr>
            <w:tcW w:w="9100" w:type="dxa"/>
            <w:shd w:val="clear" w:color="auto" w:fill="auto"/>
          </w:tcPr>
          <w:p w:rsidR="00A364DE" w:rsidRPr="005C3381" w:rsidRDefault="003900A9" w:rsidP="005C3381">
            <w:pPr>
              <w:jc w:val="both"/>
              <w:rPr>
                <w:rFonts w:ascii="Times New Roman" w:hAnsi="Times New Roman" w:cs="Times New Roman"/>
                <w:caps/>
                <w:color w:val="000000"/>
                <w:sz w:val="24"/>
                <w:szCs w:val="24"/>
              </w:rPr>
            </w:pPr>
            <w:r w:rsidRPr="003900A9">
              <w:rPr>
                <w:rFonts w:ascii="TimesNewRomanPSMT" w:hAnsi="TimesNewRomanPSMT" w:cs="Times New Roman"/>
                <w:color w:val="000000"/>
                <w:sz w:val="24"/>
                <w:szCs w:val="24"/>
                <w:lang w:eastAsia="ar-SA"/>
              </w:rPr>
              <w:t>Проблема визначення речення. Основні ознаки речення. Речення і судження. Принципи класифікації речень у сучасній лінгвістиці. Структурно-семантичні типи речень. Стверджувальні та заперечні речення. Типи речень за комунікативним призначенням і експресивним забарвленням. Парадигма речення. Формально-синтаксичний, семантико-синтаксичний і комунікативний аспекти речення. Структурна  схема речення.</w:t>
            </w:r>
          </w:p>
        </w:tc>
      </w:tr>
      <w:tr w:rsidR="00A364DE" w:rsidRPr="005C3381" w:rsidTr="005C3381">
        <w:tc>
          <w:tcPr>
            <w:tcW w:w="5508" w:type="dxa"/>
            <w:shd w:val="clear" w:color="auto" w:fill="auto"/>
            <w:vAlign w:val="center"/>
          </w:tcPr>
          <w:p w:rsidR="00A364DE" w:rsidRPr="005C3381" w:rsidRDefault="003900A9" w:rsidP="005C3381">
            <w:pPr>
              <w:shd w:val="clear" w:color="auto" w:fill="FFFFFF"/>
              <w:jc w:val="both"/>
              <w:rPr>
                <w:rFonts w:ascii="Times New Roman" w:hAnsi="Times New Roman" w:cs="Times New Roman"/>
                <w:sz w:val="24"/>
                <w:szCs w:val="24"/>
              </w:rPr>
            </w:pPr>
            <w:r w:rsidRPr="003900A9">
              <w:rPr>
                <w:rFonts w:ascii="Times New Roman" w:hAnsi="Times New Roman" w:cs="Times New Roman"/>
                <w:b/>
                <w:color w:val="000000"/>
                <w:sz w:val="24"/>
                <w:szCs w:val="24"/>
                <w:lang w:eastAsia="ar-SA"/>
              </w:rPr>
              <w:t xml:space="preserve">Тема 4. </w:t>
            </w:r>
            <w:r w:rsidRPr="003900A9">
              <w:rPr>
                <w:rFonts w:ascii="Times New Roman" w:hAnsi="Times New Roman" w:cs="Times New Roman"/>
                <w:color w:val="000000"/>
                <w:sz w:val="24"/>
                <w:szCs w:val="24"/>
                <w:lang w:eastAsia="ar-SA"/>
              </w:rPr>
              <w:t>Граматична основа простого двоскладного речення</w:t>
            </w:r>
          </w:p>
        </w:tc>
        <w:tc>
          <w:tcPr>
            <w:tcW w:w="9100" w:type="dxa"/>
            <w:shd w:val="clear" w:color="auto" w:fill="auto"/>
          </w:tcPr>
          <w:p w:rsidR="00A364DE" w:rsidRPr="005C3381" w:rsidRDefault="003900A9" w:rsidP="005C3381">
            <w:pPr>
              <w:jc w:val="both"/>
              <w:rPr>
                <w:rFonts w:ascii="Times New Roman" w:hAnsi="Times New Roman" w:cs="Times New Roman"/>
                <w:caps/>
                <w:color w:val="000000"/>
                <w:sz w:val="24"/>
                <w:szCs w:val="24"/>
              </w:rPr>
            </w:pPr>
            <w:r w:rsidRPr="003900A9">
              <w:rPr>
                <w:rFonts w:ascii="TimesNewRomanPSMT" w:hAnsi="TimesNewRomanPSMT" w:cs="Times New Roman"/>
                <w:color w:val="000000"/>
                <w:sz w:val="24"/>
                <w:szCs w:val="24"/>
                <w:lang w:eastAsia="ar-SA"/>
              </w:rPr>
              <w:t>Поняття про двоскладне речення, вираження предикативності в ньому. Характер синтаксичного зв’язку між підметом і присудком у двоскладному реченні. Диференційні ознаки головних членів речення. Способи вираження простого підмета в сучасній українській мові. Способи вираження простого присудка. Структурно-семантичні характеристики складного (подвійного) присудка. Структурно-семантичні характеристики складеного іменного присудка. Способи вираження складеного дієслівного присудка.</w:t>
            </w:r>
          </w:p>
        </w:tc>
      </w:tr>
      <w:tr w:rsidR="00A364DE" w:rsidRPr="005C3381" w:rsidTr="005C3381">
        <w:tc>
          <w:tcPr>
            <w:tcW w:w="5508" w:type="dxa"/>
            <w:shd w:val="clear" w:color="auto" w:fill="auto"/>
            <w:vAlign w:val="center"/>
          </w:tcPr>
          <w:p w:rsidR="00A364DE" w:rsidRPr="005C3381" w:rsidRDefault="003900A9" w:rsidP="005C3381">
            <w:pPr>
              <w:shd w:val="clear" w:color="auto" w:fill="FFFFFF"/>
              <w:jc w:val="both"/>
              <w:rPr>
                <w:rFonts w:ascii="Times New Roman" w:hAnsi="Times New Roman" w:cs="Times New Roman"/>
                <w:sz w:val="24"/>
                <w:szCs w:val="24"/>
              </w:rPr>
            </w:pPr>
            <w:r w:rsidRPr="003900A9">
              <w:rPr>
                <w:rFonts w:ascii="Times New Roman" w:hAnsi="Times New Roman" w:cs="Times New Roman"/>
                <w:b/>
                <w:sz w:val="24"/>
                <w:szCs w:val="24"/>
                <w:lang w:eastAsia="ru-RU"/>
              </w:rPr>
              <w:t xml:space="preserve">Тема 5. </w:t>
            </w:r>
            <w:r w:rsidRPr="003900A9">
              <w:rPr>
                <w:rFonts w:ascii="Times New Roman" w:hAnsi="Times New Roman" w:cs="Times New Roman"/>
                <w:sz w:val="24"/>
                <w:szCs w:val="24"/>
                <w:lang w:eastAsia="ru-RU"/>
              </w:rPr>
              <w:t>Другорядні члени речення</w:t>
            </w:r>
            <w:r w:rsidRPr="005C3381">
              <w:rPr>
                <w:rFonts w:ascii="Times New Roman" w:hAnsi="Times New Roman" w:cs="Times New Roman"/>
                <w:sz w:val="24"/>
                <w:szCs w:val="24"/>
              </w:rPr>
              <w:t xml:space="preserve"> </w:t>
            </w:r>
          </w:p>
        </w:tc>
        <w:tc>
          <w:tcPr>
            <w:tcW w:w="9100" w:type="dxa"/>
            <w:shd w:val="clear" w:color="auto" w:fill="auto"/>
          </w:tcPr>
          <w:p w:rsidR="00A364DE" w:rsidRPr="00DB31CD" w:rsidRDefault="003900A9" w:rsidP="00DB31CD">
            <w:pPr>
              <w:jc w:val="both"/>
              <w:rPr>
                <w:rFonts w:ascii="Times New Roman" w:hAnsi="Times New Roman" w:cs="Times New Roman"/>
                <w:caps/>
                <w:color w:val="000000"/>
                <w:sz w:val="24"/>
                <w:szCs w:val="24"/>
                <w:lang w:val="ru-RU"/>
              </w:rPr>
            </w:pPr>
            <w:r w:rsidRPr="003900A9">
              <w:rPr>
                <w:rFonts w:ascii="TimesNewRomanPSMT" w:hAnsi="TimesNewRomanPSMT" w:cs="Times New Roman"/>
                <w:color w:val="000000"/>
                <w:sz w:val="24"/>
                <w:szCs w:val="24"/>
                <w:lang w:eastAsia="ar-SA"/>
              </w:rPr>
              <w:t xml:space="preserve">Історія та сучасний стан учення про другорядні члени речення. Нове вчення про другорядні члени речення. Поняття про прислівні, детермінантні члени речення та </w:t>
            </w:r>
            <w:proofErr w:type="spellStart"/>
            <w:r w:rsidRPr="003900A9">
              <w:rPr>
                <w:rFonts w:ascii="TimesNewRomanPSMT" w:hAnsi="TimesNewRomanPSMT" w:cs="Times New Roman"/>
                <w:color w:val="000000"/>
                <w:sz w:val="24"/>
                <w:szCs w:val="24"/>
                <w:lang w:eastAsia="ar-SA"/>
              </w:rPr>
              <w:t>дуплексиви</w:t>
            </w:r>
            <w:proofErr w:type="spellEnd"/>
            <w:r w:rsidRPr="003900A9">
              <w:rPr>
                <w:rFonts w:ascii="TimesNewRomanPSMT" w:hAnsi="TimesNewRomanPSMT" w:cs="Times New Roman"/>
                <w:color w:val="000000"/>
                <w:sz w:val="24"/>
                <w:szCs w:val="24"/>
                <w:lang w:eastAsia="ar-SA"/>
              </w:rPr>
              <w:t>. Узгоджені та неузгоджені означення, засоби їх вираження. Роль означення у структурі поширеного речення. Прикладка як особлива форма означення. Прямі та непрямі додатки, способи їх вираження. Обставини. Семантико-синтаксичні різновиди обставин та їх роль у структурно-семантичній організації двоскладного речення.</w:t>
            </w:r>
          </w:p>
        </w:tc>
      </w:tr>
      <w:tr w:rsidR="00A364DE" w:rsidRPr="005C3381" w:rsidTr="005C3381">
        <w:tc>
          <w:tcPr>
            <w:tcW w:w="5508" w:type="dxa"/>
            <w:shd w:val="clear" w:color="auto" w:fill="auto"/>
            <w:vAlign w:val="center"/>
          </w:tcPr>
          <w:p w:rsidR="00A364DE" w:rsidRPr="00750173" w:rsidRDefault="003900A9" w:rsidP="00750173">
            <w:pPr>
              <w:rPr>
                <w:rFonts w:ascii="Times New Roman" w:hAnsi="Times New Roman" w:cs="Times New Roman"/>
                <w:b/>
                <w:sz w:val="24"/>
                <w:szCs w:val="24"/>
                <w:lang w:eastAsia="ar-SA"/>
              </w:rPr>
            </w:pPr>
            <w:r w:rsidRPr="003900A9">
              <w:rPr>
                <w:rFonts w:ascii="Times New Roman" w:hAnsi="Times New Roman" w:cs="Times New Roman"/>
                <w:b/>
                <w:sz w:val="24"/>
                <w:szCs w:val="24"/>
                <w:lang w:eastAsia="uk-UA"/>
              </w:rPr>
              <w:t>Тема</w:t>
            </w:r>
            <w:r w:rsidRPr="003900A9">
              <w:rPr>
                <w:rFonts w:ascii="Times New Roman" w:hAnsi="Times New Roman" w:cs="Times New Roman"/>
                <w:bCs/>
                <w:sz w:val="24"/>
                <w:szCs w:val="24"/>
                <w:lang w:eastAsia="ru-RU"/>
              </w:rPr>
              <w:t xml:space="preserve"> </w:t>
            </w:r>
            <w:r w:rsidRPr="003900A9">
              <w:rPr>
                <w:rFonts w:ascii="Times New Roman" w:hAnsi="Times New Roman" w:cs="Times New Roman"/>
                <w:b/>
                <w:bCs/>
                <w:sz w:val="24"/>
                <w:szCs w:val="24"/>
                <w:lang w:eastAsia="ru-RU"/>
              </w:rPr>
              <w:t>6</w:t>
            </w:r>
            <w:r w:rsidRPr="003900A9">
              <w:rPr>
                <w:rFonts w:ascii="Times New Roman" w:hAnsi="Times New Roman" w:cs="Times New Roman"/>
                <w:bCs/>
                <w:sz w:val="24"/>
                <w:szCs w:val="24"/>
                <w:lang w:eastAsia="ru-RU"/>
              </w:rPr>
              <w:t xml:space="preserve">. </w:t>
            </w:r>
            <w:r w:rsidRPr="003900A9">
              <w:rPr>
                <w:rFonts w:ascii="Times New Roman" w:hAnsi="Times New Roman" w:cs="Times New Roman"/>
                <w:sz w:val="24"/>
                <w:szCs w:val="24"/>
                <w:lang w:eastAsia="ru-RU"/>
              </w:rPr>
              <w:t>Односкладні речення в граматичній системі української мови</w:t>
            </w:r>
          </w:p>
        </w:tc>
        <w:tc>
          <w:tcPr>
            <w:tcW w:w="9100" w:type="dxa"/>
            <w:shd w:val="clear" w:color="auto" w:fill="auto"/>
          </w:tcPr>
          <w:p w:rsidR="00A364DE" w:rsidRPr="005C3381" w:rsidRDefault="003900A9" w:rsidP="005C3381">
            <w:pPr>
              <w:jc w:val="both"/>
              <w:rPr>
                <w:rFonts w:ascii="Times New Roman" w:hAnsi="Times New Roman" w:cs="Times New Roman"/>
                <w:caps/>
                <w:color w:val="000000"/>
                <w:sz w:val="24"/>
                <w:szCs w:val="24"/>
              </w:rPr>
            </w:pPr>
            <w:r w:rsidRPr="003900A9">
              <w:rPr>
                <w:rFonts w:ascii="TimesNewRomanPSMT" w:hAnsi="TimesNewRomanPSMT" w:cs="Times New Roman"/>
                <w:color w:val="000000"/>
                <w:sz w:val="24"/>
                <w:szCs w:val="24"/>
                <w:lang w:eastAsia="ar-SA"/>
              </w:rPr>
              <w:t>Поняття про односкладні речення, характер головного члена в них. Проблема односкладного речення в сучасному мовознавстві. Особливості семантичної структури односкладних речень. Принципи класифікації односкладних речень. Іменні та дієслівні односкладні конструкції.</w:t>
            </w:r>
            <w:r w:rsidRPr="003900A9">
              <w:rPr>
                <w:rFonts w:ascii="TimesNewRomanPSMT" w:hAnsi="TimesNewRomanPSMT" w:cs="Times New Roman"/>
                <w:color w:val="000000"/>
                <w:sz w:val="28"/>
                <w:szCs w:val="24"/>
                <w:lang w:eastAsia="ar-SA"/>
              </w:rPr>
              <w:t xml:space="preserve"> </w:t>
            </w:r>
            <w:r w:rsidRPr="003900A9">
              <w:rPr>
                <w:rFonts w:ascii="TimesNewRomanPSMT" w:hAnsi="TimesNewRomanPSMT" w:cs="Times New Roman"/>
                <w:color w:val="000000"/>
                <w:sz w:val="24"/>
                <w:szCs w:val="24"/>
                <w:lang w:eastAsia="ar-SA"/>
              </w:rPr>
              <w:t xml:space="preserve">Особливості означено-особових, </w:t>
            </w:r>
            <w:proofErr w:type="spellStart"/>
            <w:r w:rsidRPr="003900A9">
              <w:rPr>
                <w:rFonts w:ascii="TimesNewRomanPSMT" w:hAnsi="TimesNewRomanPSMT" w:cs="Times New Roman"/>
                <w:color w:val="000000"/>
                <w:sz w:val="24"/>
                <w:szCs w:val="24"/>
                <w:lang w:eastAsia="ar-SA"/>
              </w:rPr>
              <w:t>неозначеноособових</w:t>
            </w:r>
            <w:proofErr w:type="spellEnd"/>
            <w:r w:rsidRPr="003900A9">
              <w:rPr>
                <w:rFonts w:ascii="TimesNewRomanPSMT" w:hAnsi="TimesNewRomanPSMT" w:cs="Times New Roman"/>
                <w:color w:val="000000"/>
                <w:sz w:val="24"/>
                <w:szCs w:val="24"/>
                <w:lang w:eastAsia="ar-SA"/>
              </w:rPr>
              <w:t xml:space="preserve"> і узагальнено-особових односкладних речень, їх кваліфікація в сучасній граматиці. Безособові односкладні речення, способи вираження головного члена в них. Проблеми визначення інфінітивних односкладних речень, принципи їх класифікації у різних граматичних працях. Номінативні односкладні речення, їх класифікації. </w:t>
            </w:r>
            <w:proofErr w:type="spellStart"/>
            <w:r w:rsidRPr="003900A9">
              <w:rPr>
                <w:rFonts w:ascii="TimesNewRomanPSMT" w:hAnsi="TimesNewRomanPSMT" w:cs="Times New Roman"/>
                <w:color w:val="000000"/>
                <w:sz w:val="24"/>
                <w:szCs w:val="24"/>
                <w:lang w:eastAsia="ar-SA"/>
              </w:rPr>
              <w:t>Нечленовані</w:t>
            </w:r>
            <w:proofErr w:type="spellEnd"/>
            <w:r w:rsidRPr="003900A9">
              <w:rPr>
                <w:rFonts w:ascii="TimesNewRomanPSMT" w:hAnsi="TimesNewRomanPSMT" w:cs="Times New Roman"/>
                <w:color w:val="000000"/>
                <w:sz w:val="24"/>
                <w:szCs w:val="24"/>
                <w:lang w:eastAsia="ar-SA"/>
              </w:rPr>
              <w:t xml:space="preserve"> речення.</w:t>
            </w:r>
          </w:p>
        </w:tc>
      </w:tr>
      <w:tr w:rsidR="00A364DE" w:rsidRPr="005C3381" w:rsidTr="005C3381">
        <w:tc>
          <w:tcPr>
            <w:tcW w:w="5508" w:type="dxa"/>
            <w:shd w:val="clear" w:color="auto" w:fill="auto"/>
            <w:vAlign w:val="center"/>
          </w:tcPr>
          <w:p w:rsidR="00A364DE" w:rsidRPr="005C3381" w:rsidRDefault="006A5171" w:rsidP="005C3381">
            <w:pPr>
              <w:shd w:val="clear" w:color="auto" w:fill="FFFFFF"/>
              <w:jc w:val="both"/>
              <w:rPr>
                <w:rFonts w:ascii="Times New Roman" w:hAnsi="Times New Roman" w:cs="Times New Roman"/>
                <w:sz w:val="24"/>
                <w:szCs w:val="24"/>
              </w:rPr>
            </w:pPr>
            <w:r w:rsidRPr="006A5171">
              <w:rPr>
                <w:rFonts w:ascii="TimesNewRomanPSMT" w:hAnsi="TimesNewRomanPSMT" w:cs="Times New Roman"/>
                <w:b/>
                <w:color w:val="000000"/>
                <w:sz w:val="24"/>
                <w:szCs w:val="24"/>
                <w:lang w:eastAsia="ar-SA"/>
              </w:rPr>
              <w:t>Тема 7.</w:t>
            </w:r>
            <w:r w:rsidRPr="006A5171">
              <w:rPr>
                <w:rFonts w:ascii="TimesNewRomanPSMT" w:hAnsi="TimesNewRomanPSMT" w:cs="Times New Roman"/>
                <w:color w:val="000000"/>
                <w:sz w:val="24"/>
                <w:szCs w:val="24"/>
                <w:lang w:eastAsia="ar-SA"/>
              </w:rPr>
              <w:t xml:space="preserve"> Неповні речення в сучасній українській літературній мові</w:t>
            </w:r>
          </w:p>
        </w:tc>
        <w:tc>
          <w:tcPr>
            <w:tcW w:w="9100" w:type="dxa"/>
            <w:shd w:val="clear" w:color="auto" w:fill="auto"/>
          </w:tcPr>
          <w:p w:rsidR="00A364DE" w:rsidRPr="005C3381" w:rsidRDefault="006A5171" w:rsidP="00750173">
            <w:pPr>
              <w:pStyle w:val="a3"/>
              <w:suppressAutoHyphens/>
              <w:spacing w:before="0" w:beforeAutospacing="0" w:after="0" w:afterAutospacing="0"/>
              <w:jc w:val="both"/>
              <w:rPr>
                <w:color w:val="333333"/>
                <w:lang w:val="uk-UA"/>
              </w:rPr>
            </w:pPr>
            <w:r w:rsidRPr="006A5171">
              <w:rPr>
                <w:rFonts w:ascii="TimesNewRomanPSMT" w:hAnsi="TimesNewRomanPSMT"/>
                <w:color w:val="000000"/>
                <w:lang w:val="uk-UA" w:eastAsia="ar-SA"/>
              </w:rPr>
              <w:t>З історії вивчення неповних речень. Основні питання теорії неповних речень. Класифікації неповних речень. Контекстуальні та ситуативні неповні речення. Неповні речення в структурі діалогу. Еліптичні речення. Приєднувальні неповні речення. Парцеляція.</w:t>
            </w:r>
          </w:p>
        </w:tc>
      </w:tr>
      <w:tr w:rsidR="00750173" w:rsidRPr="005C3381" w:rsidTr="005C3381">
        <w:tc>
          <w:tcPr>
            <w:tcW w:w="5508" w:type="dxa"/>
            <w:shd w:val="clear" w:color="auto" w:fill="auto"/>
            <w:vAlign w:val="center"/>
          </w:tcPr>
          <w:p w:rsidR="00750173" w:rsidRPr="008B2B2F" w:rsidRDefault="006A5171" w:rsidP="00655361">
            <w:pPr>
              <w:rPr>
                <w:rFonts w:ascii="Times New Roman" w:hAnsi="Times New Roman" w:cs="Times New Roman"/>
                <w:b/>
                <w:sz w:val="24"/>
                <w:szCs w:val="24"/>
                <w:lang w:eastAsia="ru-RU"/>
              </w:rPr>
            </w:pPr>
            <w:r w:rsidRPr="006A5171">
              <w:rPr>
                <w:rFonts w:ascii="Times New Roman" w:hAnsi="Times New Roman" w:cs="Times New Roman"/>
                <w:b/>
                <w:sz w:val="24"/>
                <w:szCs w:val="24"/>
                <w:lang w:eastAsia="uk-UA"/>
              </w:rPr>
              <w:t xml:space="preserve">Тема 8. </w:t>
            </w:r>
            <w:r w:rsidRPr="006A5171">
              <w:rPr>
                <w:rFonts w:ascii="Times New Roman" w:hAnsi="Times New Roman" w:cs="Times New Roman"/>
                <w:sz w:val="24"/>
                <w:szCs w:val="24"/>
                <w:lang w:eastAsia="ru-RU"/>
              </w:rPr>
              <w:t>Синтаксис простого ускладненого речення</w:t>
            </w:r>
          </w:p>
        </w:tc>
        <w:tc>
          <w:tcPr>
            <w:tcW w:w="9100" w:type="dxa"/>
            <w:shd w:val="clear" w:color="auto" w:fill="auto"/>
          </w:tcPr>
          <w:p w:rsidR="00750173" w:rsidRPr="008B2B2F" w:rsidRDefault="006A5171" w:rsidP="008B2B2F">
            <w:pPr>
              <w:pStyle w:val="a3"/>
              <w:suppressAutoHyphens/>
              <w:spacing w:before="0" w:beforeAutospacing="0" w:after="0" w:afterAutospacing="0"/>
              <w:rPr>
                <w:lang w:val="uk-UA"/>
              </w:rPr>
            </w:pPr>
            <w:r w:rsidRPr="006A5171">
              <w:rPr>
                <w:rFonts w:ascii="TimesNewRomanPSMT" w:hAnsi="TimesNewRomanPSMT"/>
                <w:color w:val="000000"/>
                <w:lang w:val="uk-UA" w:eastAsia="ar-SA"/>
              </w:rPr>
              <w:t xml:space="preserve">Місце простих ускладнених речень у граматичній системі мови. </w:t>
            </w:r>
            <w:proofErr w:type="spellStart"/>
            <w:r w:rsidRPr="006A5171">
              <w:rPr>
                <w:rFonts w:ascii="TimesNewRomanPSMT" w:hAnsi="TimesNewRomanPSMT"/>
                <w:color w:val="000000"/>
                <w:lang w:val="uk-UA" w:eastAsia="ar-SA"/>
              </w:rPr>
              <w:t>Напівпредикативність</w:t>
            </w:r>
            <w:proofErr w:type="spellEnd"/>
            <w:r w:rsidRPr="006A5171">
              <w:rPr>
                <w:rFonts w:ascii="TimesNewRomanPSMT" w:hAnsi="TimesNewRomanPSMT"/>
                <w:color w:val="000000"/>
                <w:lang w:val="uk-UA" w:eastAsia="ar-SA"/>
              </w:rPr>
              <w:t xml:space="preserve"> як характерна ознака ускладнених простих речень. Поняття </w:t>
            </w:r>
            <w:r w:rsidRPr="006A5171">
              <w:rPr>
                <w:rFonts w:ascii="TimesNewRomanPSMT" w:hAnsi="TimesNewRomanPSMT"/>
                <w:color w:val="000000"/>
                <w:lang w:val="uk-UA" w:eastAsia="ar-SA"/>
              </w:rPr>
              <w:lastRenderedPageBreak/>
              <w:t>про ускладнення в традиційній граматиці. Різновиди ускладнених простих речень. Визначальні формальні та семантичні ознаки ускладнених простих речень. Однорідні члени речення: загальний огляд. Сучасний стан учення про однорідність. Диференційні ознаки однорідних членів речення. Засоби вираження однорідності. Характер семантико-синтаксичних відношень у межах однорідних членів речення. Узагальнюючі слова при однорідних членах речення. Відокремлення в синтаксисі: загальний огляд.  Відокремлення як багатоаспектне синтаксичне і семантико-стилістичне явище. Напівпредикативні відношення при відокремленні. Причини та умови відокремлення другорядних членів речення</w:t>
            </w:r>
            <w:r w:rsidRPr="006A5171">
              <w:rPr>
                <w:rFonts w:ascii="TimesNewRomanPSMT" w:hAnsi="TimesNewRomanPSMT"/>
                <w:color w:val="000000"/>
                <w:sz w:val="28"/>
                <w:lang w:eastAsia="ar-SA"/>
              </w:rPr>
              <w:t xml:space="preserve">. </w:t>
            </w:r>
            <w:r w:rsidRPr="006A5171">
              <w:rPr>
                <w:rFonts w:ascii="TimesNewRomanPSMT" w:hAnsi="TimesNewRomanPSMT"/>
                <w:color w:val="000000"/>
                <w:lang w:val="uk-UA" w:eastAsia="ar-SA"/>
              </w:rPr>
              <w:t>Вставні конструкції у структурі ускладненого речення. Поняття про вставні одиниці (слова, сполучення слів, речення). Морфологічні засоби вираження вставних слів і сполучень. Синтаксичні особливості вставних одиниць. Семантичні групи вставних компонентів. Вставлені компоненти речення.</w:t>
            </w:r>
            <w:r w:rsidRPr="006A5171">
              <w:rPr>
                <w:rFonts w:ascii="TimesNewRomanPSMT" w:hAnsi="TimesNewRomanPSMT"/>
                <w:color w:val="000000"/>
                <w:sz w:val="28"/>
                <w:lang w:eastAsia="ar-SA"/>
              </w:rPr>
              <w:t xml:space="preserve"> </w:t>
            </w:r>
            <w:r w:rsidRPr="006A5171">
              <w:rPr>
                <w:rFonts w:ascii="TimesNewRomanPSMT" w:hAnsi="TimesNewRomanPSMT"/>
                <w:color w:val="000000"/>
                <w:lang w:val="uk-UA" w:eastAsia="ar-SA"/>
              </w:rPr>
              <w:t xml:space="preserve">Виникнення і розвиток учення про вставлені компоненти речення у вітчизняній граматиці. Принципи розмежування категорій </w:t>
            </w:r>
            <w:proofErr w:type="spellStart"/>
            <w:r w:rsidRPr="006A5171">
              <w:rPr>
                <w:rFonts w:ascii="TimesNewRomanPSMT" w:hAnsi="TimesNewRomanPSMT"/>
                <w:color w:val="000000"/>
                <w:lang w:val="uk-UA" w:eastAsia="ar-SA"/>
              </w:rPr>
              <w:t>вставності</w:t>
            </w:r>
            <w:proofErr w:type="spellEnd"/>
            <w:r w:rsidRPr="006A5171">
              <w:rPr>
                <w:rFonts w:ascii="TimesNewRomanPSMT" w:hAnsi="TimesNewRomanPSMT"/>
                <w:color w:val="000000"/>
                <w:lang w:val="uk-UA" w:eastAsia="ar-SA"/>
              </w:rPr>
              <w:t xml:space="preserve"> і </w:t>
            </w:r>
            <w:proofErr w:type="spellStart"/>
            <w:r w:rsidRPr="006A5171">
              <w:rPr>
                <w:rFonts w:ascii="TimesNewRomanPSMT" w:hAnsi="TimesNewRomanPSMT"/>
                <w:color w:val="000000"/>
                <w:lang w:val="uk-UA" w:eastAsia="ar-SA"/>
              </w:rPr>
              <w:t>вставленості</w:t>
            </w:r>
            <w:proofErr w:type="spellEnd"/>
            <w:r w:rsidRPr="006A5171">
              <w:rPr>
                <w:rFonts w:ascii="TimesNewRomanPSMT" w:hAnsi="TimesNewRomanPSMT"/>
                <w:color w:val="000000"/>
                <w:lang w:val="uk-UA" w:eastAsia="ar-SA"/>
              </w:rPr>
              <w:t xml:space="preserve">. Синтаксична будова вставлених одиниць. Звертання в граматичній системі української мови. Звертання у структурі простого ускладненого речення. Способи вираження звертання. Вокативні речення (кличні </w:t>
            </w:r>
            <w:proofErr w:type="spellStart"/>
            <w:r w:rsidRPr="006A5171">
              <w:rPr>
                <w:rFonts w:ascii="TimesNewRomanPSMT" w:hAnsi="TimesNewRomanPSMT"/>
                <w:color w:val="000000"/>
                <w:lang w:val="uk-UA" w:eastAsia="ar-SA"/>
              </w:rPr>
              <w:t>комунікати</w:t>
            </w:r>
            <w:proofErr w:type="spellEnd"/>
            <w:r w:rsidRPr="006A5171">
              <w:rPr>
                <w:rFonts w:ascii="TimesNewRomanPSMT" w:hAnsi="TimesNewRomanPSMT"/>
                <w:color w:val="000000"/>
                <w:lang w:val="uk-UA" w:eastAsia="ar-SA"/>
              </w:rPr>
              <w:t>) та їх модифікації. Прямий і непрямий порядок слів у простому реченні. Порядок слів у простих ускладнених реченнях. Граматичні й емоційно-змістові функції порядку слів.</w:t>
            </w:r>
          </w:p>
        </w:tc>
      </w:tr>
      <w:tr w:rsidR="00750173" w:rsidRPr="005C3381" w:rsidTr="005C3381">
        <w:tc>
          <w:tcPr>
            <w:tcW w:w="5508" w:type="dxa"/>
            <w:shd w:val="clear" w:color="auto" w:fill="auto"/>
            <w:vAlign w:val="center"/>
          </w:tcPr>
          <w:p w:rsidR="00750173" w:rsidRPr="008B2B2F" w:rsidRDefault="00655361" w:rsidP="005C3381">
            <w:pPr>
              <w:shd w:val="clear" w:color="auto" w:fill="FFFFFF"/>
              <w:jc w:val="both"/>
              <w:rPr>
                <w:rFonts w:ascii="Times New Roman" w:hAnsi="Times New Roman" w:cs="Times New Roman"/>
                <w:b/>
                <w:sz w:val="24"/>
                <w:szCs w:val="24"/>
                <w:lang w:eastAsia="ru-RU"/>
              </w:rPr>
            </w:pPr>
            <w:r w:rsidRPr="00655361">
              <w:rPr>
                <w:rFonts w:ascii="Times New Roman" w:hAnsi="Times New Roman" w:cs="Times New Roman"/>
                <w:b/>
                <w:bCs/>
                <w:color w:val="000000"/>
                <w:sz w:val="24"/>
                <w:szCs w:val="24"/>
                <w:lang w:val="ru-RU" w:eastAsia="ar-SA"/>
              </w:rPr>
              <w:lastRenderedPageBreak/>
              <w:t xml:space="preserve">Тема 10. </w:t>
            </w:r>
            <w:r w:rsidRPr="00655361">
              <w:rPr>
                <w:rFonts w:ascii="Times New Roman" w:hAnsi="Times New Roman" w:cs="Times New Roman"/>
                <w:color w:val="000000"/>
                <w:sz w:val="24"/>
                <w:szCs w:val="24"/>
                <w:lang w:eastAsia="ar-SA"/>
              </w:rPr>
              <w:t>Загальні питання синтаксису сучасної української літературної мови</w:t>
            </w:r>
          </w:p>
        </w:tc>
        <w:tc>
          <w:tcPr>
            <w:tcW w:w="9100" w:type="dxa"/>
            <w:shd w:val="clear" w:color="auto" w:fill="auto"/>
          </w:tcPr>
          <w:p w:rsidR="00750173" w:rsidRPr="008B2B2F" w:rsidRDefault="00655361" w:rsidP="00655361">
            <w:pPr>
              <w:pStyle w:val="a3"/>
              <w:suppressAutoHyphens/>
              <w:spacing w:before="0" w:beforeAutospacing="0" w:after="0" w:afterAutospacing="0"/>
              <w:jc w:val="both"/>
              <w:rPr>
                <w:lang w:val="uk-UA"/>
              </w:rPr>
            </w:pPr>
            <w:r w:rsidRPr="00655361">
              <w:rPr>
                <w:rFonts w:ascii="TimesNewRomanPSMT" w:hAnsi="TimesNewRomanPSMT"/>
                <w:color w:val="000000"/>
                <w:lang w:val="uk-UA" w:eastAsia="ar-SA"/>
              </w:rPr>
              <w:t xml:space="preserve">Предмет і завдання синтаксису, зв’язок синтаксису з іншими науками. Фундаментальні поняття синтаксису. Синтаксичні одиниці, їхні основні ознаки та принципи виділення. Формально-синтаксичний, семантико-синтаксичний і комунікативний рівні синтаксису. Види синтаксичних зв’язків у реченні та словосполученні. </w:t>
            </w:r>
            <w:r w:rsidRPr="00655361">
              <w:rPr>
                <w:bCs/>
                <w:lang w:val="uk-UA"/>
              </w:rPr>
              <w:t>Типологія синтаксичного зв’язку.</w:t>
            </w:r>
            <w:r w:rsidRPr="00655361">
              <w:rPr>
                <w:rFonts w:ascii="TimesNewRomanPSMT" w:hAnsi="TimesNewRomanPSMT"/>
                <w:color w:val="000000"/>
                <w:lang w:val="uk-UA" w:eastAsia="ar-SA"/>
              </w:rPr>
              <w:t xml:space="preserve"> Семантико-синтаксичні відношення в синтаксисі.</w:t>
            </w:r>
          </w:p>
        </w:tc>
      </w:tr>
      <w:tr w:rsidR="00655361" w:rsidRPr="005C3381" w:rsidTr="005C3381">
        <w:tc>
          <w:tcPr>
            <w:tcW w:w="5508" w:type="dxa"/>
            <w:shd w:val="clear" w:color="auto" w:fill="auto"/>
            <w:vAlign w:val="center"/>
          </w:tcPr>
          <w:p w:rsidR="00655361" w:rsidRPr="00655361" w:rsidRDefault="00655361" w:rsidP="00655361">
            <w:pPr>
              <w:rPr>
                <w:rFonts w:ascii="TimesNewRomanPSMT" w:hAnsi="TimesNewRomanPSMT" w:cs="Times New Roman"/>
                <w:b/>
                <w:color w:val="000000"/>
                <w:sz w:val="24"/>
                <w:szCs w:val="24"/>
                <w:lang w:eastAsia="ar-SA"/>
              </w:rPr>
            </w:pPr>
            <w:r w:rsidRPr="00655361">
              <w:rPr>
                <w:rFonts w:ascii="TimesNewRomanPSMT" w:hAnsi="TimesNewRomanPSMT" w:cs="Times New Roman"/>
                <w:b/>
                <w:color w:val="000000"/>
                <w:sz w:val="24"/>
                <w:szCs w:val="24"/>
                <w:lang w:eastAsia="ar-SA"/>
              </w:rPr>
              <w:t xml:space="preserve">Тема 12. </w:t>
            </w:r>
            <w:r w:rsidRPr="00655361">
              <w:rPr>
                <w:rFonts w:ascii="TimesNewRomanPSMT" w:hAnsi="TimesNewRomanPSMT" w:cs="Times New Roman"/>
                <w:color w:val="000000"/>
                <w:sz w:val="24"/>
                <w:szCs w:val="24"/>
                <w:lang w:eastAsia="ar-SA"/>
              </w:rPr>
              <w:t>Речення як основна синтаксична одиниця</w:t>
            </w:r>
          </w:p>
        </w:tc>
        <w:tc>
          <w:tcPr>
            <w:tcW w:w="9100" w:type="dxa"/>
            <w:shd w:val="clear" w:color="auto" w:fill="auto"/>
          </w:tcPr>
          <w:p w:rsidR="00655361" w:rsidRPr="008B2B2F" w:rsidRDefault="00655361" w:rsidP="00655361">
            <w:pPr>
              <w:pStyle w:val="a3"/>
              <w:suppressAutoHyphens/>
              <w:spacing w:before="0" w:beforeAutospacing="0" w:after="0" w:afterAutospacing="0"/>
              <w:jc w:val="both"/>
              <w:rPr>
                <w:lang w:val="uk-UA"/>
              </w:rPr>
            </w:pPr>
            <w:r w:rsidRPr="00655361">
              <w:rPr>
                <w:rFonts w:ascii="TimesNewRomanPSMT" w:hAnsi="TimesNewRomanPSMT"/>
                <w:color w:val="000000"/>
                <w:lang w:val="uk-UA" w:eastAsia="ar-SA"/>
              </w:rPr>
              <w:t>Проблема визначення речення. Основні ознаки речення. Речення і судження. Принципи класифікації речень у сучасній лінгвістиці. Структурно-семантичні типи речень. Стверджувальні та заперечні речення. Типи речень за комунікативним призначенням і експресивним забарвленням. Парадигма речення. Формально-синтаксичний, семантико-синтаксичний і комунікативний аспекти речення. Структурна  схема речення.</w:t>
            </w:r>
          </w:p>
        </w:tc>
      </w:tr>
      <w:tr w:rsidR="00655361" w:rsidRPr="005C3381" w:rsidTr="005C3381">
        <w:tc>
          <w:tcPr>
            <w:tcW w:w="5508" w:type="dxa"/>
            <w:shd w:val="clear" w:color="auto" w:fill="auto"/>
            <w:vAlign w:val="center"/>
          </w:tcPr>
          <w:p w:rsidR="00655361"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color w:val="000000"/>
                <w:sz w:val="24"/>
                <w:szCs w:val="24"/>
                <w:lang w:eastAsia="ar-SA"/>
              </w:rPr>
              <w:t xml:space="preserve">Тема 13. </w:t>
            </w:r>
            <w:r w:rsidRPr="00293079">
              <w:rPr>
                <w:rFonts w:ascii="Times New Roman" w:hAnsi="Times New Roman" w:cs="Times New Roman"/>
                <w:color w:val="000000"/>
                <w:sz w:val="24"/>
                <w:szCs w:val="24"/>
                <w:lang w:eastAsia="ar-SA"/>
              </w:rPr>
              <w:t>Граматична основа простого двоскладного речення</w:t>
            </w:r>
          </w:p>
        </w:tc>
        <w:tc>
          <w:tcPr>
            <w:tcW w:w="9100" w:type="dxa"/>
            <w:shd w:val="clear" w:color="auto" w:fill="auto"/>
          </w:tcPr>
          <w:p w:rsidR="00655361"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 xml:space="preserve">Поняття про двоскладне речення, вираження предикативності в ньому. Характер синтаксичного зв’язку між підметом і присудком у двоскладному реченні. Диференційні ознаки головних членів речення. Способи вираження простого підмета в сучасній українській мові. Способи вираження простого присудка. Структурно-семантичні характеристики складного (подвійного) присудка. Структурно-семантичні </w:t>
            </w:r>
            <w:r w:rsidRPr="00293079">
              <w:rPr>
                <w:rFonts w:ascii="TimesNewRomanPSMT" w:hAnsi="TimesNewRomanPSMT"/>
                <w:color w:val="000000"/>
                <w:lang w:val="uk-UA" w:eastAsia="ar-SA"/>
              </w:rPr>
              <w:lastRenderedPageBreak/>
              <w:t>характеристики складеного іменного присудка. Способи вираження складеного дієслівного присудка.</w:t>
            </w:r>
          </w:p>
        </w:tc>
      </w:tr>
      <w:tr w:rsidR="00655361" w:rsidRPr="005C3381" w:rsidTr="005C3381">
        <w:tc>
          <w:tcPr>
            <w:tcW w:w="5508" w:type="dxa"/>
            <w:shd w:val="clear" w:color="auto" w:fill="auto"/>
            <w:vAlign w:val="center"/>
          </w:tcPr>
          <w:p w:rsidR="00655361"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ru-RU"/>
              </w:rPr>
              <w:lastRenderedPageBreak/>
              <w:t xml:space="preserve">Тема 14. </w:t>
            </w:r>
            <w:r w:rsidRPr="00293079">
              <w:rPr>
                <w:rFonts w:ascii="Times New Roman" w:hAnsi="Times New Roman" w:cs="Times New Roman"/>
                <w:sz w:val="24"/>
                <w:szCs w:val="24"/>
                <w:lang w:eastAsia="ru-RU"/>
              </w:rPr>
              <w:t>Другорядні члени речення</w:t>
            </w:r>
          </w:p>
        </w:tc>
        <w:tc>
          <w:tcPr>
            <w:tcW w:w="9100" w:type="dxa"/>
            <w:shd w:val="clear" w:color="auto" w:fill="auto"/>
          </w:tcPr>
          <w:p w:rsidR="00655361"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 xml:space="preserve">Історія та сучасний стан учення про другорядні члени речення. Нове вчення про другорядні члени речення. Поняття про прислівні, детермінантні члени речення та </w:t>
            </w:r>
            <w:proofErr w:type="spellStart"/>
            <w:r w:rsidRPr="00293079">
              <w:rPr>
                <w:rFonts w:ascii="TimesNewRomanPSMT" w:hAnsi="TimesNewRomanPSMT"/>
                <w:color w:val="000000"/>
                <w:lang w:val="uk-UA" w:eastAsia="ar-SA"/>
              </w:rPr>
              <w:t>дуплексиви</w:t>
            </w:r>
            <w:proofErr w:type="spellEnd"/>
            <w:r w:rsidRPr="00293079">
              <w:rPr>
                <w:rFonts w:ascii="TimesNewRomanPSMT" w:hAnsi="TimesNewRomanPSMT"/>
                <w:color w:val="000000"/>
                <w:lang w:val="uk-UA" w:eastAsia="ar-SA"/>
              </w:rPr>
              <w:t>. Узгоджені та неузгоджені означення, засоби їх вираження. Роль означення у структурі поширеного речення. Прикладка як особлива форма означення. Прямі та непрямі додатки, способи їх вираження. Обставини. Семантико-синтаксичні різновиди обставин та їх роль у структурно-семантичній організації двоскладного речення.</w:t>
            </w:r>
          </w:p>
        </w:tc>
      </w:tr>
      <w:tr w:rsidR="00293079" w:rsidRPr="005C3381" w:rsidTr="005C3381">
        <w:tc>
          <w:tcPr>
            <w:tcW w:w="5508" w:type="dxa"/>
            <w:shd w:val="clear" w:color="auto" w:fill="auto"/>
            <w:vAlign w:val="center"/>
          </w:tcPr>
          <w:p w:rsidR="00293079"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uk-UA"/>
              </w:rPr>
              <w:t>Тема</w:t>
            </w:r>
            <w:r w:rsidRPr="00293079">
              <w:rPr>
                <w:rFonts w:ascii="Times New Roman" w:hAnsi="Times New Roman" w:cs="Times New Roman"/>
                <w:bCs/>
                <w:sz w:val="24"/>
                <w:szCs w:val="24"/>
                <w:lang w:eastAsia="ru-RU"/>
              </w:rPr>
              <w:t xml:space="preserve"> </w:t>
            </w:r>
            <w:r w:rsidRPr="00293079">
              <w:rPr>
                <w:rFonts w:ascii="Times New Roman" w:hAnsi="Times New Roman" w:cs="Times New Roman"/>
                <w:b/>
                <w:bCs/>
                <w:sz w:val="24"/>
                <w:szCs w:val="24"/>
                <w:lang w:eastAsia="ru-RU"/>
              </w:rPr>
              <w:t>15</w:t>
            </w:r>
            <w:r w:rsidRPr="00293079">
              <w:rPr>
                <w:rFonts w:ascii="Times New Roman" w:hAnsi="Times New Roman" w:cs="Times New Roman"/>
                <w:bCs/>
                <w:sz w:val="24"/>
                <w:szCs w:val="24"/>
                <w:lang w:eastAsia="ru-RU"/>
              </w:rPr>
              <w:t xml:space="preserve">. </w:t>
            </w:r>
            <w:r w:rsidRPr="00293079">
              <w:rPr>
                <w:rFonts w:ascii="Times New Roman" w:hAnsi="Times New Roman" w:cs="Times New Roman"/>
                <w:sz w:val="24"/>
                <w:szCs w:val="24"/>
                <w:lang w:eastAsia="ru-RU"/>
              </w:rPr>
              <w:t>Односкладні речення в граматичній системі української мови</w:t>
            </w:r>
          </w:p>
        </w:tc>
        <w:tc>
          <w:tcPr>
            <w:tcW w:w="9100" w:type="dxa"/>
            <w:shd w:val="clear" w:color="auto" w:fill="auto"/>
          </w:tcPr>
          <w:p w:rsidR="00293079"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Поняття про односкладні речення, характер головного члена в них. Проблема односкладного речення в сучасному мовознавстві. Особливості семантичної структури односкладних речень. Принципи класифікації односкладних речень. Іменні та дієслівні односкладні конструкції.</w:t>
            </w:r>
            <w:r w:rsidRPr="00293079">
              <w:rPr>
                <w:rFonts w:ascii="TimesNewRomanPSMT" w:hAnsi="TimesNewRomanPSMT"/>
                <w:color w:val="000000"/>
                <w:sz w:val="28"/>
                <w:lang w:val="uk-UA" w:eastAsia="ar-SA"/>
              </w:rPr>
              <w:t xml:space="preserve"> </w:t>
            </w:r>
            <w:r w:rsidRPr="00293079">
              <w:rPr>
                <w:rFonts w:ascii="TimesNewRomanPSMT" w:hAnsi="TimesNewRomanPSMT"/>
                <w:color w:val="000000"/>
                <w:lang w:val="uk-UA" w:eastAsia="ar-SA"/>
              </w:rPr>
              <w:t xml:space="preserve">Особливості означено-особових, </w:t>
            </w:r>
            <w:proofErr w:type="spellStart"/>
            <w:r w:rsidRPr="00293079">
              <w:rPr>
                <w:rFonts w:ascii="TimesNewRomanPSMT" w:hAnsi="TimesNewRomanPSMT"/>
                <w:color w:val="000000"/>
                <w:lang w:val="uk-UA" w:eastAsia="ar-SA"/>
              </w:rPr>
              <w:t>неозначеноособових</w:t>
            </w:r>
            <w:proofErr w:type="spellEnd"/>
            <w:r w:rsidRPr="00293079">
              <w:rPr>
                <w:rFonts w:ascii="TimesNewRomanPSMT" w:hAnsi="TimesNewRomanPSMT"/>
                <w:color w:val="000000"/>
                <w:lang w:val="uk-UA" w:eastAsia="ar-SA"/>
              </w:rPr>
              <w:t xml:space="preserve"> і узагальнено-особових односкладних речень, їх кваліфікація в сучасній граматиці. Безособові односкладні речення, способи вираження головного члена в них. Проблеми визначення інфінітивних односкладних речень, принципи їх класифікації у різних граматичних працях. Номінативні односкладні речення, їх класифікації.</w:t>
            </w:r>
          </w:p>
        </w:tc>
      </w:tr>
      <w:tr w:rsidR="00293079" w:rsidRPr="005C3381" w:rsidTr="005C3381">
        <w:tc>
          <w:tcPr>
            <w:tcW w:w="5508" w:type="dxa"/>
            <w:shd w:val="clear" w:color="auto" w:fill="auto"/>
            <w:vAlign w:val="center"/>
          </w:tcPr>
          <w:p w:rsidR="00293079"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uk-UA"/>
              </w:rPr>
              <w:t xml:space="preserve">Тема 17. </w:t>
            </w:r>
            <w:r w:rsidRPr="00293079">
              <w:rPr>
                <w:rFonts w:ascii="Times New Roman" w:hAnsi="Times New Roman" w:cs="Times New Roman"/>
                <w:sz w:val="24"/>
                <w:szCs w:val="24"/>
                <w:lang w:eastAsia="ru-RU"/>
              </w:rPr>
              <w:t>Синтаксис простого ускладненого речення</w:t>
            </w:r>
          </w:p>
        </w:tc>
        <w:tc>
          <w:tcPr>
            <w:tcW w:w="9100" w:type="dxa"/>
            <w:shd w:val="clear" w:color="auto" w:fill="auto"/>
          </w:tcPr>
          <w:p w:rsidR="00293079" w:rsidRPr="008B2B2F" w:rsidRDefault="00293079" w:rsidP="00293079">
            <w:pPr>
              <w:pStyle w:val="a3"/>
              <w:suppressAutoHyphens/>
              <w:spacing w:before="0" w:beforeAutospacing="0" w:after="0" w:afterAutospacing="0"/>
              <w:jc w:val="both"/>
              <w:rPr>
                <w:lang w:val="uk-UA"/>
              </w:rPr>
            </w:pPr>
            <w:r w:rsidRPr="00293079">
              <w:rPr>
                <w:rFonts w:ascii="TimesNewRomanPSMT" w:hAnsi="TimesNewRomanPSMT"/>
                <w:color w:val="000000"/>
                <w:lang w:val="uk-UA" w:eastAsia="ar-SA"/>
              </w:rPr>
              <w:t xml:space="preserve">Місце простих ускладнених речень у граматичній системі мови. </w:t>
            </w:r>
            <w:proofErr w:type="spellStart"/>
            <w:r w:rsidRPr="00293079">
              <w:rPr>
                <w:rFonts w:ascii="TimesNewRomanPSMT" w:hAnsi="TimesNewRomanPSMT"/>
                <w:color w:val="000000"/>
                <w:lang w:val="uk-UA" w:eastAsia="ar-SA"/>
              </w:rPr>
              <w:t>Напівпредикативність</w:t>
            </w:r>
            <w:proofErr w:type="spellEnd"/>
            <w:r w:rsidRPr="00293079">
              <w:rPr>
                <w:rFonts w:ascii="TimesNewRomanPSMT" w:hAnsi="TimesNewRomanPSMT"/>
                <w:color w:val="000000"/>
                <w:lang w:val="uk-UA" w:eastAsia="ar-SA"/>
              </w:rPr>
              <w:t xml:space="preserve"> як характерна ознака ускладнених простих речень. Поняття про ускладнення в традиційній граматиці. Різновиди ускладнених простих речень. Визначальні формальні та семантичні ознаки ускладнених простих речень. Однорідні члени речення: загальний огляд. Сучасний стан учення про однорідність. Диференційні ознаки однорідних членів речення. Засоби вираження однорідності. Характер семантико-синтаксичних відношень у межах однорідних членів речення. Узагальнюючі слова при однорідних членах речення. Відокремлення в синтаксисі: загальний огляд.  Відокремлення як багатоаспектне синтаксичне і семантико-стилістичне явище. Напівпредикативні відношення при відокремленні. Причини та умови відокремлення другорядних членів речення</w:t>
            </w:r>
            <w:r w:rsidRPr="00293079">
              <w:rPr>
                <w:rFonts w:ascii="TimesNewRomanPSMT" w:hAnsi="TimesNewRomanPSMT"/>
                <w:color w:val="000000"/>
                <w:sz w:val="28"/>
                <w:lang w:eastAsia="ar-SA"/>
              </w:rPr>
              <w:t xml:space="preserve">. </w:t>
            </w:r>
            <w:r w:rsidRPr="00293079">
              <w:rPr>
                <w:rFonts w:ascii="TimesNewRomanPSMT" w:hAnsi="TimesNewRomanPSMT"/>
                <w:color w:val="000000"/>
                <w:lang w:val="uk-UA" w:eastAsia="ar-SA"/>
              </w:rPr>
              <w:t>Вставні конструкції у структурі ускладненого речення. Поняття про вставні одиниці (слова, сполучення слів, речення). Морфологічні засоби вираження вставних слів і сполучень. Синтаксичні особливості вставних одиниць. Семантичні групи вставних компонентів. Вставлені компоненти речення.</w:t>
            </w:r>
            <w:r w:rsidRPr="00293079">
              <w:rPr>
                <w:rFonts w:ascii="TimesNewRomanPSMT" w:hAnsi="TimesNewRomanPSMT"/>
                <w:color w:val="000000"/>
                <w:sz w:val="28"/>
                <w:lang w:eastAsia="ar-SA"/>
              </w:rPr>
              <w:t xml:space="preserve"> </w:t>
            </w:r>
            <w:r w:rsidRPr="00293079">
              <w:rPr>
                <w:rFonts w:ascii="TimesNewRomanPSMT" w:hAnsi="TimesNewRomanPSMT"/>
                <w:color w:val="000000"/>
                <w:lang w:val="uk-UA" w:eastAsia="ar-SA"/>
              </w:rPr>
              <w:t xml:space="preserve">Виникнення і розвиток учення про вставлені компоненти речення у вітчизняній граматиці. Принципи розмежування категорій </w:t>
            </w:r>
            <w:proofErr w:type="spellStart"/>
            <w:r w:rsidRPr="00293079">
              <w:rPr>
                <w:rFonts w:ascii="TimesNewRomanPSMT" w:hAnsi="TimesNewRomanPSMT"/>
                <w:color w:val="000000"/>
                <w:lang w:val="uk-UA" w:eastAsia="ar-SA"/>
              </w:rPr>
              <w:t>вставності</w:t>
            </w:r>
            <w:proofErr w:type="spellEnd"/>
            <w:r w:rsidRPr="00293079">
              <w:rPr>
                <w:rFonts w:ascii="TimesNewRomanPSMT" w:hAnsi="TimesNewRomanPSMT"/>
                <w:color w:val="000000"/>
                <w:lang w:val="uk-UA" w:eastAsia="ar-SA"/>
              </w:rPr>
              <w:t xml:space="preserve"> і </w:t>
            </w:r>
            <w:proofErr w:type="spellStart"/>
            <w:r w:rsidRPr="00293079">
              <w:rPr>
                <w:rFonts w:ascii="TimesNewRomanPSMT" w:hAnsi="TimesNewRomanPSMT"/>
                <w:color w:val="000000"/>
                <w:lang w:val="uk-UA" w:eastAsia="ar-SA"/>
              </w:rPr>
              <w:t>вставленості</w:t>
            </w:r>
            <w:proofErr w:type="spellEnd"/>
            <w:r w:rsidRPr="00293079">
              <w:rPr>
                <w:rFonts w:ascii="TimesNewRomanPSMT" w:hAnsi="TimesNewRomanPSMT"/>
                <w:color w:val="000000"/>
                <w:lang w:val="uk-UA" w:eastAsia="ar-SA"/>
              </w:rPr>
              <w:t xml:space="preserve">. Синтаксична будова вставлених одиниць. Звертання в граматичній системі української мови. Звертання у структурі простого ускладненого речення. </w:t>
            </w:r>
            <w:r w:rsidRPr="00293079">
              <w:rPr>
                <w:rFonts w:ascii="TimesNewRomanPSMT" w:hAnsi="TimesNewRomanPSMT"/>
                <w:color w:val="000000"/>
                <w:lang w:val="uk-UA" w:eastAsia="ar-SA"/>
              </w:rPr>
              <w:lastRenderedPageBreak/>
              <w:t xml:space="preserve">Способи вираження звертання. Вокативні речення (кличні </w:t>
            </w:r>
            <w:proofErr w:type="spellStart"/>
            <w:r w:rsidRPr="00293079">
              <w:rPr>
                <w:rFonts w:ascii="TimesNewRomanPSMT" w:hAnsi="TimesNewRomanPSMT"/>
                <w:color w:val="000000"/>
                <w:lang w:val="uk-UA" w:eastAsia="ar-SA"/>
              </w:rPr>
              <w:t>комунікати</w:t>
            </w:r>
            <w:proofErr w:type="spellEnd"/>
            <w:r w:rsidRPr="00293079">
              <w:rPr>
                <w:rFonts w:ascii="TimesNewRomanPSMT" w:hAnsi="TimesNewRomanPSMT"/>
                <w:color w:val="000000"/>
                <w:lang w:val="uk-UA" w:eastAsia="ar-SA"/>
              </w:rPr>
              <w:t>) та їх модифікації. Прямий і непрямий порядок слів у простому реченні. Порядок слів у простих ускладнених реченнях. Граматичні й емоційно-змістові функції порядку слів.</w:t>
            </w:r>
          </w:p>
        </w:tc>
      </w:tr>
      <w:tr w:rsidR="00293079" w:rsidRPr="005C3381" w:rsidTr="005C3381">
        <w:tc>
          <w:tcPr>
            <w:tcW w:w="5508" w:type="dxa"/>
            <w:shd w:val="clear" w:color="auto" w:fill="auto"/>
            <w:vAlign w:val="center"/>
          </w:tcPr>
          <w:p w:rsidR="00293079" w:rsidRPr="00655361" w:rsidRDefault="006A5171" w:rsidP="005C3381">
            <w:pPr>
              <w:shd w:val="clear" w:color="auto" w:fill="FFFFFF"/>
              <w:jc w:val="both"/>
              <w:rPr>
                <w:rFonts w:ascii="Times New Roman" w:hAnsi="Times New Roman" w:cs="Times New Roman"/>
                <w:b/>
                <w:bCs/>
                <w:color w:val="000000"/>
                <w:sz w:val="24"/>
                <w:szCs w:val="24"/>
                <w:lang w:val="ru-RU" w:eastAsia="ar-SA"/>
              </w:rPr>
            </w:pPr>
            <w:r w:rsidRPr="006A5171">
              <w:rPr>
                <w:rFonts w:ascii="Times New Roman" w:hAnsi="Times New Roman" w:cs="Times New Roman"/>
                <w:b/>
                <w:sz w:val="24"/>
                <w:szCs w:val="24"/>
                <w:lang w:eastAsia="uk-UA"/>
              </w:rPr>
              <w:lastRenderedPageBreak/>
              <w:t xml:space="preserve">Тема 9. </w:t>
            </w:r>
            <w:r w:rsidRPr="006A5171">
              <w:rPr>
                <w:rFonts w:ascii="Times New Roman" w:hAnsi="Times New Roman" w:cs="Times New Roman"/>
                <w:color w:val="000000"/>
                <w:sz w:val="24"/>
                <w:szCs w:val="24"/>
                <w:lang w:eastAsia="ru-RU"/>
              </w:rPr>
              <w:t xml:space="preserve">Складне речення. </w:t>
            </w:r>
            <w:r w:rsidRPr="006A5171">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p>
        </w:tc>
        <w:tc>
          <w:tcPr>
            <w:tcW w:w="9100" w:type="dxa"/>
            <w:shd w:val="clear" w:color="auto" w:fill="auto"/>
          </w:tcPr>
          <w:p w:rsidR="00293079" w:rsidRPr="00503673" w:rsidRDefault="006A5171" w:rsidP="00503673">
            <w:pPr>
              <w:jc w:val="both"/>
              <w:rPr>
                <w:rFonts w:ascii="TimesNewRomanPSMT" w:hAnsi="TimesNewRomanPSMT" w:cs="Times New Roman"/>
                <w:color w:val="000000"/>
                <w:sz w:val="24"/>
                <w:szCs w:val="24"/>
                <w:lang w:eastAsia="ar-SA"/>
              </w:rPr>
            </w:pPr>
            <w:r w:rsidRPr="006A5171">
              <w:rPr>
                <w:rFonts w:ascii="Times New Roman" w:hAnsi="Times New Roman" w:cs="Times New Roman"/>
                <w:color w:val="000000"/>
                <w:sz w:val="24"/>
                <w:szCs w:val="24"/>
                <w:lang w:eastAsia="ar-SA"/>
              </w:rPr>
              <w:t xml:space="preserve">Предикативна одиниця як структурний компонент складного речення. </w:t>
            </w:r>
            <w:r w:rsidRPr="006A5171">
              <w:rPr>
                <w:rFonts w:ascii="Times New Roman" w:hAnsi="Times New Roman" w:cs="Times New Roman"/>
                <w:sz w:val="24"/>
                <w:szCs w:val="24"/>
                <w:lang w:eastAsia="ru-RU"/>
              </w:rPr>
              <w:t xml:space="preserve">Змістова та інтонаційна єдність частин складного речення. Засоби зв’язку частин складного речення: сполучники, сполучні слова, інтонація, порядок частин, співвідносність форм дієслів-присудків тощо. Сурядність і підрядність у складному реченні. </w:t>
            </w:r>
            <w:r w:rsidRPr="006A5171">
              <w:rPr>
                <w:rFonts w:ascii="Times New Roman" w:hAnsi="Times New Roman" w:cs="Times New Roman"/>
                <w:color w:val="000000"/>
                <w:sz w:val="24"/>
                <w:szCs w:val="24"/>
                <w:lang w:eastAsia="ar-SA"/>
              </w:rPr>
              <w:t>Формально-синтаксична структура складного речення. Семантико-синтаксична організація складного речення. Комунікативна специфіка складного речення.</w:t>
            </w:r>
            <w:r w:rsidRPr="006A5171">
              <w:rPr>
                <w:rFonts w:ascii="Times New Roman" w:hAnsi="Times New Roman" w:cs="Times New Roman"/>
                <w:sz w:val="24"/>
                <w:szCs w:val="24"/>
                <w:lang w:eastAsia="ru-RU"/>
              </w:rPr>
              <w:t xml:space="preserve"> </w:t>
            </w:r>
            <w:r w:rsidRPr="006A5171">
              <w:rPr>
                <w:rFonts w:ascii="Times New Roman" w:hAnsi="Times New Roman" w:cs="Times New Roman"/>
                <w:color w:val="000000"/>
                <w:sz w:val="24"/>
                <w:szCs w:val="24"/>
                <w:lang w:eastAsia="ar-SA"/>
              </w:rPr>
              <w:t>Засоби вираження семантико</w:t>
            </w:r>
            <w:r w:rsidRPr="006A5171">
              <w:rPr>
                <w:rFonts w:ascii="TimesNewRomanPSMT" w:hAnsi="TimesNewRomanPSMT" w:cs="Times New Roman"/>
                <w:color w:val="000000"/>
                <w:sz w:val="24"/>
                <w:szCs w:val="24"/>
                <w:lang w:eastAsia="ar-SA"/>
              </w:rPr>
              <w:t>-синтаксичних відношень і синтаксичних зв’язків у складному (складносурядному, складнопідрядному й безсполучниковому) реченні.</w:t>
            </w:r>
            <w:r w:rsidRPr="006A5171">
              <w:rPr>
                <w:rFonts w:ascii="Times New Roman" w:hAnsi="Times New Roman" w:cs="Times New Roman"/>
                <w:sz w:val="28"/>
                <w:szCs w:val="28"/>
                <w:lang w:eastAsia="ru-RU"/>
              </w:rPr>
              <w:t xml:space="preserve"> </w:t>
            </w:r>
            <w:r w:rsidRPr="006A5171">
              <w:rPr>
                <w:rFonts w:ascii="Times New Roman" w:hAnsi="Times New Roman" w:cs="Times New Roman"/>
                <w:sz w:val="24"/>
                <w:szCs w:val="24"/>
                <w:lang w:eastAsia="ru-RU"/>
              </w:rPr>
              <w:t>Перехідні випадки між сурядністю і підрядністю, між простими і складними реченнями. Шляхи утворення складного речення.</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t xml:space="preserve">Тема 10. </w:t>
            </w:r>
            <w:r w:rsidRPr="006A5171">
              <w:rPr>
                <w:rFonts w:ascii="TimesNewRomanPSMT" w:hAnsi="TimesNewRomanPSMT" w:cs="Times New Roman"/>
                <w:color w:val="000000"/>
                <w:sz w:val="24"/>
                <w:szCs w:val="24"/>
                <w:lang w:eastAsia="ar-SA"/>
              </w:rPr>
              <w:t>Складносурядні речення</w:t>
            </w:r>
          </w:p>
        </w:tc>
        <w:tc>
          <w:tcPr>
            <w:tcW w:w="9100" w:type="dxa"/>
            <w:shd w:val="clear" w:color="auto" w:fill="auto"/>
          </w:tcPr>
          <w:p w:rsidR="006A5171" w:rsidRPr="006A5171" w:rsidRDefault="006A5171" w:rsidP="006A5171">
            <w:pPr>
              <w:ind w:firstLine="539"/>
              <w:contextualSpacing/>
              <w:jc w:val="both"/>
              <w:rPr>
                <w:rFonts w:ascii="Times New Roman" w:hAnsi="Times New Roman" w:cs="Times New Roman"/>
                <w:b/>
                <w:i/>
                <w:sz w:val="24"/>
                <w:szCs w:val="24"/>
                <w:lang w:eastAsia="ru-RU"/>
              </w:rPr>
            </w:pPr>
            <w:r w:rsidRPr="006A5171">
              <w:rPr>
                <w:rFonts w:ascii="Times New Roman" w:hAnsi="Times New Roman" w:cs="Times New Roman"/>
                <w:sz w:val="24"/>
                <w:szCs w:val="24"/>
                <w:lang w:eastAsia="ru-RU"/>
              </w:rPr>
              <w:t>Сурядні сполучники як один із засобів вираження синтаксичних і змістових відношень між компонентами складносурядного речення. Єднальні, приєднувальні, протиставні, розділові й градаційні сполучники. Синонімія й омонімія сполучників сурядності. Змістові відношення між частинами складносурядного речення. Особливості пунктуації на межі частин складносурядного речення.</w:t>
            </w:r>
            <w:r w:rsidRPr="006A5171">
              <w:rPr>
                <w:rFonts w:ascii="Times New Roman" w:hAnsi="Times New Roman" w:cs="Times New Roman"/>
                <w:b/>
                <w:i/>
                <w:sz w:val="24"/>
                <w:szCs w:val="24"/>
                <w:lang w:eastAsia="ru-RU"/>
              </w:rPr>
              <w:t xml:space="preserve"> </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t xml:space="preserve">Тема 11. </w:t>
            </w:r>
            <w:r w:rsidRPr="006A5171">
              <w:rPr>
                <w:rFonts w:ascii="TimesNewRomanPSMT" w:hAnsi="TimesNewRomanPSMT" w:cs="Times New Roman"/>
                <w:color w:val="000000"/>
                <w:sz w:val="24"/>
                <w:szCs w:val="24"/>
                <w:lang w:eastAsia="ar-SA"/>
              </w:rPr>
              <w:t>Складнопідрядні речення як специфічний тип складних речень</w:t>
            </w:r>
          </w:p>
        </w:tc>
        <w:tc>
          <w:tcPr>
            <w:tcW w:w="9100" w:type="dxa"/>
            <w:shd w:val="clear" w:color="auto" w:fill="auto"/>
          </w:tcPr>
          <w:p w:rsidR="006A5171" w:rsidRPr="006A5171" w:rsidRDefault="006A5171" w:rsidP="006A5171">
            <w:pPr>
              <w:suppressAutoHyphens/>
              <w:ind w:firstLine="540"/>
              <w:contextualSpacing/>
              <w:jc w:val="both"/>
              <w:rPr>
                <w:rFonts w:ascii="Times New Roman" w:hAnsi="Times New Roman" w:cs="Times New Roman"/>
                <w:sz w:val="24"/>
                <w:szCs w:val="24"/>
                <w:lang w:eastAsia="ru-RU"/>
              </w:rPr>
            </w:pPr>
            <w:r w:rsidRPr="006A5171">
              <w:rPr>
                <w:rFonts w:ascii="Times New Roman" w:hAnsi="Times New Roman" w:cs="Times New Roman"/>
                <w:sz w:val="24"/>
                <w:szCs w:val="24"/>
                <w:lang w:eastAsia="ar-SA"/>
              </w:rPr>
              <w:t xml:space="preserve">Синтаксичне значення термінів «головна частина» і «підрядна частина». Функції сполучних слів і сполучників у складнопідрядному реченні, їх синонімічність й омонімічність. Вказівні слова в головній частині. Співвідношення форм дієслів-присудків головної і підрядної частини як синтаксична ознака складнопідрядного речення. Місце підрядної та головної частини у складному реченні. Підрядні, що залежать від головної частини в цілому або окремих його членів. Питання про принципи класифікації складнопідрядних речень у лінгвістичній літературі. </w:t>
            </w:r>
            <w:r w:rsidRPr="006A5171">
              <w:rPr>
                <w:rFonts w:ascii="Times New Roman" w:hAnsi="Times New Roman" w:cs="Times New Roman"/>
                <w:sz w:val="24"/>
                <w:szCs w:val="24"/>
                <w:lang w:eastAsia="ru-RU"/>
              </w:rPr>
              <w:t xml:space="preserve">Складнопідрядні речення з підрядними займенниково-співвідносними. Складнопідрядні речення з підрядними присубстантивно-атрибутивними. Складнопідрядні речення з підрядними з’ясувальними, </w:t>
            </w:r>
            <w:proofErr w:type="spellStart"/>
            <w:r w:rsidRPr="006A5171">
              <w:rPr>
                <w:rFonts w:ascii="Times New Roman" w:hAnsi="Times New Roman" w:cs="Times New Roman"/>
                <w:sz w:val="24"/>
                <w:szCs w:val="24"/>
                <w:lang w:eastAsia="ru-RU"/>
              </w:rPr>
              <w:t>локативними</w:t>
            </w:r>
            <w:proofErr w:type="spellEnd"/>
            <w:r w:rsidRPr="006A5171">
              <w:rPr>
                <w:rFonts w:ascii="Times New Roman" w:hAnsi="Times New Roman" w:cs="Times New Roman"/>
                <w:sz w:val="24"/>
                <w:szCs w:val="24"/>
                <w:lang w:eastAsia="ru-RU"/>
              </w:rPr>
              <w:t xml:space="preserve"> та міри й ступеня частинами. Формальні й семантичні принципи їх виокремлення. Різновиди складнопідрядних речень з підрядними обставинними. Граматична неповнота головної і підрядної частин у складнопідрядному реченні. Складнопідрядні речення нерозчленованої структури, їх типи. Складнопідрядні речення розчленованої структури, їх типи.</w:t>
            </w:r>
          </w:p>
          <w:p w:rsidR="006A5171" w:rsidRPr="006A5171" w:rsidRDefault="006A5171" w:rsidP="006A5171">
            <w:pPr>
              <w:jc w:val="both"/>
              <w:rPr>
                <w:rFonts w:ascii="Times New Roman" w:hAnsi="Times New Roman" w:cs="Times New Roman"/>
                <w:color w:val="000000"/>
                <w:sz w:val="24"/>
                <w:szCs w:val="24"/>
                <w:lang w:eastAsia="ar-SA"/>
              </w:rPr>
            </w:pPr>
            <w:r w:rsidRPr="006A5171">
              <w:rPr>
                <w:rFonts w:ascii="Times New Roman" w:hAnsi="Times New Roman" w:cs="Times New Roman"/>
                <w:sz w:val="24"/>
                <w:szCs w:val="24"/>
                <w:lang w:eastAsia="ru-RU"/>
              </w:rPr>
              <w:t>Супідрядність (однорідна і неоднорідна) і послідовна підрядність. Складні речення змішаного типу.</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t xml:space="preserve">Тема 12. </w:t>
            </w:r>
            <w:r w:rsidRPr="006A5171">
              <w:rPr>
                <w:rFonts w:ascii="TimesNewRomanPSMT" w:hAnsi="TimesNewRomanPSMT" w:cs="Times New Roman"/>
                <w:color w:val="000000"/>
                <w:sz w:val="24"/>
                <w:szCs w:val="24"/>
                <w:lang w:eastAsia="ar-SA"/>
              </w:rPr>
              <w:t xml:space="preserve">Складні безсполучникові речення: </w:t>
            </w:r>
            <w:r w:rsidRPr="006A5171">
              <w:rPr>
                <w:rFonts w:ascii="TimesNewRomanPSMT" w:hAnsi="TimesNewRomanPSMT" w:cs="Times New Roman"/>
                <w:color w:val="000000"/>
                <w:sz w:val="24"/>
                <w:szCs w:val="24"/>
                <w:lang w:eastAsia="ar-SA"/>
              </w:rPr>
              <w:lastRenderedPageBreak/>
              <w:t>визначення, типологія, функції, розділові знаки</w:t>
            </w:r>
          </w:p>
        </w:tc>
        <w:tc>
          <w:tcPr>
            <w:tcW w:w="9100" w:type="dxa"/>
            <w:shd w:val="clear" w:color="auto" w:fill="auto"/>
          </w:tcPr>
          <w:p w:rsidR="006A5171" w:rsidRPr="006A5171" w:rsidRDefault="006A5171" w:rsidP="00503673">
            <w:pPr>
              <w:contextualSpacing/>
              <w:jc w:val="both"/>
              <w:rPr>
                <w:rFonts w:ascii="Times New Roman" w:hAnsi="Times New Roman" w:cs="Times New Roman"/>
                <w:sz w:val="24"/>
                <w:szCs w:val="24"/>
                <w:lang w:eastAsia="ru-RU"/>
              </w:rPr>
            </w:pPr>
            <w:r w:rsidRPr="006A5171">
              <w:rPr>
                <w:rFonts w:ascii="Times New Roman" w:hAnsi="Times New Roman" w:cs="Times New Roman"/>
                <w:sz w:val="24"/>
                <w:szCs w:val="24"/>
                <w:lang w:eastAsia="ru-RU"/>
              </w:rPr>
              <w:lastRenderedPageBreak/>
              <w:t xml:space="preserve">Змістові відношення і засоби зв’язку між частинами безсполучникового речення. </w:t>
            </w:r>
            <w:r w:rsidRPr="006A5171">
              <w:rPr>
                <w:rFonts w:ascii="Times New Roman" w:hAnsi="Times New Roman" w:cs="Times New Roman"/>
                <w:sz w:val="24"/>
                <w:szCs w:val="24"/>
                <w:lang w:eastAsia="ru-RU"/>
              </w:rPr>
              <w:lastRenderedPageBreak/>
              <w:t>Пунктуація на межі частин безсполучникового речення. Складні речення із сполучниковим і безсполучниковим зв’язком.</w:t>
            </w:r>
          </w:p>
        </w:tc>
      </w:tr>
      <w:tr w:rsidR="006A5171" w:rsidRPr="005C3381" w:rsidTr="005C3381">
        <w:tc>
          <w:tcPr>
            <w:tcW w:w="5508" w:type="dxa"/>
            <w:shd w:val="clear" w:color="auto" w:fill="auto"/>
            <w:vAlign w:val="center"/>
          </w:tcPr>
          <w:p w:rsidR="006A5171" w:rsidRPr="006A5171" w:rsidRDefault="006A5171" w:rsidP="005C3381">
            <w:pPr>
              <w:shd w:val="clear" w:color="auto" w:fill="FFFFFF"/>
              <w:jc w:val="both"/>
              <w:rPr>
                <w:rFonts w:ascii="Times New Roman" w:hAnsi="Times New Roman" w:cs="Times New Roman"/>
                <w:b/>
                <w:sz w:val="24"/>
                <w:szCs w:val="24"/>
                <w:lang w:eastAsia="uk-UA"/>
              </w:rPr>
            </w:pPr>
            <w:r w:rsidRPr="006A5171">
              <w:rPr>
                <w:rFonts w:ascii="Times New Roman" w:hAnsi="Times New Roman" w:cs="Times New Roman"/>
                <w:b/>
                <w:sz w:val="24"/>
                <w:szCs w:val="24"/>
                <w:lang w:eastAsia="uk-UA"/>
              </w:rPr>
              <w:lastRenderedPageBreak/>
              <w:t>Тема 13.</w:t>
            </w:r>
            <w:r w:rsidRPr="006A5171">
              <w:rPr>
                <w:rFonts w:ascii="TimesNewRomanPSMT" w:hAnsi="TimesNewRomanPSMT" w:cs="Times New Roman"/>
                <w:b/>
                <w:color w:val="000000"/>
                <w:sz w:val="28"/>
                <w:szCs w:val="28"/>
                <w:lang w:eastAsia="ar-SA"/>
              </w:rPr>
              <w:t xml:space="preserve"> </w:t>
            </w:r>
            <w:r w:rsidRPr="006A5171">
              <w:rPr>
                <w:rFonts w:ascii="TimesNewRomanPSMT" w:hAnsi="TimesNewRomanPSMT" w:cs="Times New Roman"/>
                <w:color w:val="000000"/>
                <w:sz w:val="24"/>
                <w:szCs w:val="24"/>
                <w:lang w:eastAsia="ar-SA"/>
              </w:rPr>
              <w:t>Складні речення з різними типами зв’язку</w:t>
            </w:r>
          </w:p>
        </w:tc>
        <w:tc>
          <w:tcPr>
            <w:tcW w:w="9100" w:type="dxa"/>
            <w:shd w:val="clear" w:color="auto" w:fill="auto"/>
          </w:tcPr>
          <w:p w:rsidR="006A5171" w:rsidRPr="006A5171" w:rsidRDefault="0092147B" w:rsidP="00503673">
            <w:pPr>
              <w:jc w:val="both"/>
              <w:rPr>
                <w:rFonts w:ascii="Times New Roman" w:hAnsi="Times New Roman" w:cs="Times New Roman"/>
                <w:color w:val="000000"/>
                <w:sz w:val="24"/>
                <w:szCs w:val="24"/>
                <w:lang w:eastAsia="ar-SA"/>
              </w:rPr>
            </w:pPr>
            <w:r w:rsidRPr="0092147B">
              <w:rPr>
                <w:rFonts w:ascii="Times New Roman" w:hAnsi="Times New Roman" w:cs="Times New Roman"/>
                <w:sz w:val="24"/>
                <w:szCs w:val="24"/>
                <w:shd w:val="clear" w:color="auto" w:fill="FFFFFF"/>
                <w:lang w:eastAsia="ar-SA"/>
              </w:rPr>
              <w:t>Складні речення із сурядним</w:t>
            </w:r>
            <w:r w:rsidRPr="0092147B">
              <w:rPr>
                <w:rFonts w:ascii="Times New Roman" w:hAnsi="Times New Roman" w:cs="Times New Roman"/>
                <w:sz w:val="24"/>
                <w:szCs w:val="24"/>
                <w:lang w:eastAsia="ar-SA"/>
              </w:rPr>
              <w:t xml:space="preserve"> </w:t>
            </w:r>
            <w:r w:rsidRPr="0092147B">
              <w:rPr>
                <w:rFonts w:ascii="Times New Roman" w:hAnsi="Times New Roman" w:cs="Times New Roman"/>
                <w:sz w:val="24"/>
                <w:szCs w:val="24"/>
                <w:shd w:val="clear" w:color="auto" w:fill="FFFFFF"/>
                <w:lang w:eastAsia="ar-SA"/>
              </w:rPr>
              <w:t>сполучниковим та безсполучниковим зв’язком. Складне речення із безсполучниковим та сполучниковим підрядним</w:t>
            </w:r>
            <w:r w:rsidRPr="0092147B">
              <w:rPr>
                <w:rFonts w:ascii="Times New Roman" w:hAnsi="Times New Roman" w:cs="Times New Roman"/>
                <w:sz w:val="24"/>
                <w:szCs w:val="24"/>
                <w:lang w:eastAsia="ar-SA"/>
              </w:rPr>
              <w:t xml:space="preserve"> </w:t>
            </w:r>
            <w:r w:rsidRPr="0092147B">
              <w:rPr>
                <w:rFonts w:ascii="Times New Roman" w:hAnsi="Times New Roman" w:cs="Times New Roman"/>
                <w:sz w:val="24"/>
                <w:szCs w:val="24"/>
                <w:shd w:val="clear" w:color="auto" w:fill="FFFFFF"/>
                <w:lang w:eastAsia="ar-SA"/>
              </w:rPr>
              <w:t xml:space="preserve">зв’язком.  </w:t>
            </w:r>
          </w:p>
        </w:tc>
      </w:tr>
    </w:tbl>
    <w:p w:rsidR="00F05837" w:rsidRDefault="00F05837" w:rsidP="00115FFE">
      <w:pP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E81BA4" w:rsidRPr="00A004FE">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92147B" w:rsidP="005C3381">
            <w:pPr>
              <w:pStyle w:val="a3"/>
              <w:snapToGrid w:val="0"/>
              <w:spacing w:before="0" w:beforeAutospacing="0" w:after="0" w:afterAutospacing="0"/>
              <w:jc w:val="both"/>
              <w:rPr>
                <w:color w:val="333333"/>
                <w:lang w:val="uk-UA"/>
              </w:rPr>
            </w:pPr>
            <w:r w:rsidRPr="0092147B">
              <w:rPr>
                <w:rFonts w:ascii="TimesNewRomanPSMT" w:hAnsi="TimesNewRomanPSMT"/>
                <w:color w:val="000000"/>
                <w:lang w:val="uk-UA" w:eastAsia="ar-SA"/>
              </w:rPr>
              <w:t>Тема 1. Синтаксис сучасної української мови</w:t>
            </w:r>
          </w:p>
        </w:tc>
        <w:tc>
          <w:tcPr>
            <w:tcW w:w="8021" w:type="dxa"/>
            <w:vAlign w:val="center"/>
          </w:tcPr>
          <w:p w:rsidR="00E2256D" w:rsidRPr="00B42792" w:rsidRDefault="0092147B" w:rsidP="00D82B1F">
            <w:pPr>
              <w:jc w:val="both"/>
              <w:rPr>
                <w:rFonts w:ascii="Times New Roman" w:hAnsi="Times New Roman" w:cs="Times New Roman"/>
                <w:sz w:val="24"/>
                <w:szCs w:val="28"/>
                <w:lang w:eastAsia="ru-RU"/>
              </w:rPr>
            </w:pPr>
            <w:r w:rsidRPr="0092147B">
              <w:rPr>
                <w:rFonts w:ascii="TimesNewRomanPSMT" w:hAnsi="TimesNewRomanPSMT" w:cs="Times New Roman"/>
                <w:color w:val="000000"/>
                <w:sz w:val="24"/>
                <w:szCs w:val="24"/>
                <w:lang w:eastAsia="ar-SA"/>
              </w:rPr>
              <w:t>Предмет і завдання синтаксису як граматичного рівня сучасної української літературної мови. Типи основних синтаксичних одиниць та принципи їх виділення. Синтаксичні зв’язки у реченні та словосполученні. Поняття про предикативний, підрядний та сурядний зв’язки. Семантико-синтаксичні відношення у реченні та словосполученні.</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0B22B1" w:rsidRDefault="0092147B" w:rsidP="000B22B1">
            <w:pPr>
              <w:suppressAutoHyphens/>
              <w:snapToGrid w:val="0"/>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t>Тема 2</w:t>
            </w:r>
            <w:r w:rsidR="000B22B1" w:rsidRPr="000B22B1">
              <w:rPr>
                <w:rFonts w:ascii="Times New Roman" w:hAnsi="Times New Roman" w:cs="Times New Roman"/>
                <w:sz w:val="24"/>
                <w:szCs w:val="24"/>
                <w:lang w:eastAsia="ar-SA"/>
              </w:rPr>
              <w:t xml:space="preserve">. </w:t>
            </w:r>
            <w:r w:rsidR="000B22B1">
              <w:rPr>
                <w:rFonts w:ascii="TimesNewRomanPSMT" w:hAnsi="TimesNewRomanPSMT" w:cs="Times New Roman"/>
                <w:color w:val="000000"/>
                <w:sz w:val="24"/>
                <w:szCs w:val="24"/>
                <w:lang w:eastAsia="ar-SA"/>
              </w:rPr>
              <w:t>Словосполучення в синтаксич</w:t>
            </w:r>
            <w:r w:rsidR="000B22B1" w:rsidRPr="000B22B1">
              <w:rPr>
                <w:rFonts w:ascii="TimesNewRomanPSMT" w:hAnsi="TimesNewRomanPSMT" w:cs="Times New Roman"/>
                <w:color w:val="000000"/>
                <w:sz w:val="24"/>
                <w:szCs w:val="24"/>
                <w:lang w:eastAsia="ar-SA"/>
              </w:rPr>
              <w:t>ній системі української мови</w:t>
            </w:r>
          </w:p>
        </w:tc>
        <w:tc>
          <w:tcPr>
            <w:tcW w:w="8021" w:type="dxa"/>
            <w:vAlign w:val="center"/>
          </w:tcPr>
          <w:p w:rsidR="00AC42DE" w:rsidRPr="00AC42DE" w:rsidRDefault="000B22B1" w:rsidP="00AC42DE">
            <w:pPr>
              <w:jc w:val="both"/>
              <w:rPr>
                <w:rFonts w:ascii="Times New Roman" w:hAnsi="Times New Roman" w:cs="Times New Roman"/>
                <w:sz w:val="24"/>
                <w:szCs w:val="24"/>
                <w:lang w:eastAsia="ru-RU"/>
              </w:rPr>
            </w:pPr>
            <w:r w:rsidRPr="000B22B1">
              <w:rPr>
                <w:rFonts w:ascii="Times New Roman" w:hAnsi="Times New Roman" w:cs="Times New Roman"/>
                <w:color w:val="000000"/>
                <w:sz w:val="24"/>
                <w:szCs w:val="24"/>
                <w:lang w:eastAsia="ar-SA"/>
              </w:rPr>
              <w:t xml:space="preserve">Поняття про словосполучення, його місце в системі синтаксичних одиниць української мови. Типи словосполучень за видом синтаксичного зв’язку. Підрядні словосполучення, принципи їх класифікації. Форми підрядного зв’язку в словосполученні: а) узгодження; б) керування; в) прилягання. Типи семантико-синтаксичних відношень у підрядних словосполученнях. Сурядні словосполучення, семантико-синтаксичні відношення між їхніми компонентами. Вільні (синтаксичні) і зв’язані </w:t>
            </w:r>
            <w:r w:rsidRPr="000B22B1">
              <w:rPr>
                <w:rFonts w:ascii="Times New Roman" w:hAnsi="Times New Roman" w:cs="Times New Roman"/>
                <w:sz w:val="24"/>
                <w:szCs w:val="24"/>
                <w:lang w:eastAsia="ar-SA"/>
              </w:rPr>
              <w:t>словосполучення.</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4C1932" w:rsidRDefault="0092147B" w:rsidP="007F3C73">
            <w:pPr>
              <w:rPr>
                <w:rFonts w:ascii="Times New Roman" w:hAnsi="Times New Roman" w:cs="Times New Roman"/>
                <w:sz w:val="24"/>
                <w:szCs w:val="24"/>
                <w:lang w:val="ru-RU" w:eastAsia="ru-RU"/>
              </w:rPr>
            </w:pPr>
            <w:r>
              <w:rPr>
                <w:rFonts w:ascii="Times New Roman" w:hAnsi="Times New Roman" w:cs="Times New Roman"/>
                <w:sz w:val="24"/>
                <w:szCs w:val="24"/>
                <w:lang w:eastAsia="ar-SA"/>
              </w:rPr>
              <w:t>Тема 3</w:t>
            </w:r>
            <w:r w:rsidR="00610299" w:rsidRPr="00610299">
              <w:rPr>
                <w:rFonts w:ascii="Times New Roman" w:hAnsi="Times New Roman" w:cs="Times New Roman"/>
                <w:sz w:val="24"/>
                <w:szCs w:val="24"/>
                <w:lang w:eastAsia="ar-SA"/>
              </w:rPr>
              <w:t xml:space="preserve">. </w:t>
            </w:r>
            <w:r w:rsidR="00610299" w:rsidRPr="00610299">
              <w:rPr>
                <w:rFonts w:ascii="TimesNewRomanPSMT" w:hAnsi="TimesNewRomanPSMT" w:cs="Times New Roman"/>
                <w:color w:val="000000"/>
                <w:sz w:val="24"/>
                <w:szCs w:val="24"/>
                <w:lang w:eastAsia="ar-SA"/>
              </w:rPr>
              <w:t>Речення і його основні ознаки</w:t>
            </w:r>
          </w:p>
        </w:tc>
        <w:tc>
          <w:tcPr>
            <w:tcW w:w="8021" w:type="dxa"/>
            <w:vAlign w:val="center"/>
          </w:tcPr>
          <w:p w:rsidR="00AC42DE"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Поняття про речення. Основні ознаки речення. Формально-синтаксична, семантико-синтаксична і комунікативна організація речення. Поняття про структурну схему речення. Синтаксичні категорії речення. Структурно-семантичні типи простих речень. Типи речень за комунікативним призначенням та експресивним забарвленням</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AC42DE" w:rsidRDefault="00610299" w:rsidP="0092147B">
            <w:pPr>
              <w:rPr>
                <w:rFonts w:ascii="Times New Roman" w:hAnsi="Times New Roman" w:cs="Times New Roman"/>
                <w:sz w:val="24"/>
                <w:szCs w:val="24"/>
                <w:lang w:eastAsia="ru-RU"/>
              </w:rPr>
            </w:pPr>
            <w:r w:rsidRPr="00610299">
              <w:rPr>
                <w:rFonts w:ascii="Times New Roman" w:hAnsi="Times New Roman" w:cs="Times New Roman"/>
                <w:sz w:val="24"/>
                <w:szCs w:val="24"/>
                <w:lang w:eastAsia="ar-SA"/>
              </w:rPr>
              <w:t>Тема</w:t>
            </w:r>
            <w:r w:rsidR="0092147B">
              <w:rPr>
                <w:rFonts w:ascii="Times New Roman" w:hAnsi="Times New Roman" w:cs="Times New Roman"/>
                <w:sz w:val="24"/>
                <w:szCs w:val="24"/>
                <w:lang w:eastAsia="ar-SA"/>
              </w:rPr>
              <w:t xml:space="preserve"> 4</w:t>
            </w:r>
            <w:r w:rsidRPr="00610299">
              <w:rPr>
                <w:rFonts w:ascii="Times New Roman" w:hAnsi="Times New Roman" w:cs="Times New Roman"/>
                <w:sz w:val="24"/>
                <w:szCs w:val="24"/>
                <w:lang w:eastAsia="ar-SA"/>
              </w:rPr>
              <w:t xml:space="preserve">. </w:t>
            </w:r>
            <w:r w:rsidRPr="00610299">
              <w:rPr>
                <w:rFonts w:ascii="TimesNewRomanPSMT" w:hAnsi="TimesNewRomanPSMT" w:cs="Times New Roman"/>
                <w:color w:val="000000"/>
                <w:sz w:val="24"/>
                <w:szCs w:val="24"/>
                <w:lang w:eastAsia="ar-SA"/>
              </w:rPr>
              <w:t>Головні члени двоскладного речення</w:t>
            </w:r>
          </w:p>
        </w:tc>
        <w:tc>
          <w:tcPr>
            <w:tcW w:w="8021" w:type="dxa"/>
            <w:vAlign w:val="center"/>
          </w:tcPr>
          <w:p w:rsidR="004C1932"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Поняття про двоскладне речення, вираження предикативності в ньому. Диференційні ознаки головних членів речення. Зв’язок підмета з присудком. Простий підмет і способи його вираження. Складений підмет і його структурні типи. Простий присудок, його вираження. Типи складених присудків: дієслівний складений присудок; іменний складений присудок. Структурно-семантичні особливості складного (подвійного) присудка.</w:t>
            </w:r>
          </w:p>
        </w:tc>
      </w:tr>
      <w:tr w:rsidR="004C1932" w:rsidRPr="005C3381" w:rsidTr="007F3C73">
        <w:trPr>
          <w:trHeight w:val="335"/>
        </w:trPr>
        <w:tc>
          <w:tcPr>
            <w:tcW w:w="6199" w:type="dxa"/>
            <w:tcMar>
              <w:top w:w="100" w:type="dxa"/>
              <w:left w:w="100" w:type="dxa"/>
              <w:bottom w:w="100" w:type="dxa"/>
              <w:right w:w="100" w:type="dxa"/>
            </w:tcMar>
            <w:vAlign w:val="center"/>
          </w:tcPr>
          <w:p w:rsidR="00610299" w:rsidRPr="00610299" w:rsidRDefault="0092147B" w:rsidP="00610299">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Тема 5</w:t>
            </w:r>
            <w:r w:rsidR="00610299" w:rsidRPr="00610299">
              <w:rPr>
                <w:rFonts w:ascii="Times New Roman" w:hAnsi="Times New Roman" w:cs="Times New Roman"/>
                <w:sz w:val="24"/>
                <w:szCs w:val="24"/>
                <w:lang w:eastAsia="ar-SA"/>
              </w:rPr>
              <w:t xml:space="preserve">. </w:t>
            </w:r>
            <w:r w:rsidR="00610299" w:rsidRPr="00610299">
              <w:rPr>
                <w:rFonts w:ascii="TimesNewRomanPSMT" w:hAnsi="TimesNewRomanPSMT" w:cs="Times New Roman"/>
                <w:color w:val="000000"/>
                <w:sz w:val="24"/>
                <w:szCs w:val="24"/>
                <w:lang w:eastAsia="ar-SA"/>
              </w:rPr>
              <w:t xml:space="preserve">Другорядні члени речення </w:t>
            </w:r>
          </w:p>
          <w:p w:rsidR="004C1932" w:rsidRPr="004C1932" w:rsidRDefault="004C1932" w:rsidP="007F3C73">
            <w:pPr>
              <w:rPr>
                <w:rFonts w:ascii="Times New Roman" w:hAnsi="Times New Roman" w:cs="Times New Roman"/>
                <w:sz w:val="24"/>
                <w:szCs w:val="24"/>
                <w:lang w:val="ru-RU" w:eastAsia="ru-RU"/>
              </w:rPr>
            </w:pPr>
          </w:p>
        </w:tc>
        <w:tc>
          <w:tcPr>
            <w:tcW w:w="8021" w:type="dxa"/>
            <w:vAlign w:val="center"/>
          </w:tcPr>
          <w:p w:rsidR="004C1932"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 xml:space="preserve">Сучасний стан учення про члени речення. Обов’язкові й факультативні члени речення. Семантико-граматичні ознаки другорядних членів речення. Узгоджені й неузгоджені означення, способи вираження. Прикладка як різновид означення. Прямий та непрямий додатки, специфіка їх вираження. Типи обставин за значенням. Синкретичні члени речення. </w:t>
            </w:r>
            <w:proofErr w:type="spellStart"/>
            <w:r w:rsidRPr="00610299">
              <w:rPr>
                <w:rFonts w:ascii="TimesNewRomanPSMT" w:hAnsi="TimesNewRomanPSMT" w:cs="Times New Roman"/>
                <w:color w:val="000000"/>
                <w:sz w:val="24"/>
                <w:szCs w:val="24"/>
                <w:lang w:eastAsia="ar-SA"/>
              </w:rPr>
              <w:t>Дуплексиви</w:t>
            </w:r>
            <w:proofErr w:type="spellEnd"/>
            <w:r w:rsidRPr="00610299">
              <w:rPr>
                <w:rFonts w:ascii="TimesNewRomanPSMT" w:hAnsi="TimesNewRomanPSMT" w:cs="Times New Roman"/>
                <w:color w:val="000000"/>
                <w:sz w:val="24"/>
                <w:szCs w:val="24"/>
                <w:lang w:eastAsia="ar-SA"/>
              </w:rPr>
              <w:t>. Детермінанти та прислівні поширювачі.</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4C1932" w:rsidRDefault="0028546E" w:rsidP="0028546E">
            <w:pPr>
              <w:suppressAutoHyphens/>
              <w:snapToGrid w:val="0"/>
              <w:jc w:val="both"/>
              <w:rPr>
                <w:rFonts w:ascii="Times New Roman" w:hAnsi="Times New Roman" w:cs="Times New Roman"/>
                <w:sz w:val="24"/>
                <w:szCs w:val="24"/>
                <w:lang w:eastAsia="ru-RU"/>
              </w:rPr>
            </w:pPr>
            <w:r w:rsidRPr="0028546E">
              <w:rPr>
                <w:rFonts w:ascii="Times New Roman" w:hAnsi="Times New Roman" w:cs="Times New Roman"/>
                <w:sz w:val="24"/>
                <w:szCs w:val="24"/>
                <w:lang w:eastAsia="uk-UA"/>
              </w:rPr>
              <w:t>Тема</w:t>
            </w:r>
            <w:r w:rsidR="0092147B">
              <w:rPr>
                <w:rFonts w:ascii="Times New Roman" w:hAnsi="Times New Roman" w:cs="Times New Roman"/>
                <w:bCs/>
                <w:sz w:val="24"/>
                <w:szCs w:val="24"/>
                <w:lang w:eastAsia="ru-RU"/>
              </w:rPr>
              <w:t xml:space="preserve"> 6</w:t>
            </w:r>
            <w:r w:rsidRPr="0028546E">
              <w:rPr>
                <w:rFonts w:ascii="Times New Roman" w:hAnsi="Times New Roman" w:cs="Times New Roman"/>
                <w:bCs/>
                <w:sz w:val="24"/>
                <w:szCs w:val="24"/>
                <w:lang w:eastAsia="ru-RU"/>
              </w:rPr>
              <w:t xml:space="preserve">. </w:t>
            </w:r>
            <w:r w:rsidRPr="0028546E">
              <w:rPr>
                <w:rFonts w:ascii="Times New Roman" w:hAnsi="Times New Roman" w:cs="Times New Roman"/>
                <w:sz w:val="24"/>
                <w:szCs w:val="24"/>
                <w:lang w:eastAsia="ru-RU"/>
              </w:rPr>
              <w:t>Односкладні речення в граматичній системі української мови</w:t>
            </w:r>
          </w:p>
        </w:tc>
        <w:tc>
          <w:tcPr>
            <w:tcW w:w="8021" w:type="dxa"/>
            <w:vAlign w:val="center"/>
          </w:tcPr>
          <w:p w:rsidR="004C1932" w:rsidRPr="004C1932" w:rsidRDefault="0028546E" w:rsidP="0028546E">
            <w:pPr>
              <w:autoSpaceDE w:val="0"/>
              <w:jc w:val="both"/>
              <w:rPr>
                <w:rFonts w:ascii="Times New Roman" w:hAnsi="Times New Roman" w:cs="Times New Roman"/>
                <w:sz w:val="24"/>
                <w:szCs w:val="24"/>
                <w:lang w:eastAsia="ru-RU"/>
              </w:rPr>
            </w:pPr>
            <w:r w:rsidRPr="0028546E">
              <w:rPr>
                <w:rFonts w:ascii="TimesNewRomanPSMT" w:hAnsi="TimesNewRomanPSMT" w:cs="Times New Roman"/>
                <w:color w:val="000000"/>
                <w:sz w:val="24"/>
                <w:szCs w:val="24"/>
                <w:lang w:eastAsia="ar-SA"/>
              </w:rPr>
              <w:t>Поняття про односкладне речення. Типи односкладних речень. Особливості означено-особових, неозначено-особових та узагальнено-особових односкладних речень. Безособові речення. Інфінітивні речення. Номінативні речення. Специфіка вокативних речень. Питання про слова-речення в лінгвістичній літературі.</w:t>
            </w:r>
          </w:p>
        </w:tc>
      </w:tr>
      <w:tr w:rsidR="00A22F06" w:rsidRPr="005C3381" w:rsidTr="007F3C73">
        <w:trPr>
          <w:trHeight w:val="335"/>
        </w:trPr>
        <w:tc>
          <w:tcPr>
            <w:tcW w:w="6199" w:type="dxa"/>
            <w:tcMar>
              <w:top w:w="100" w:type="dxa"/>
              <w:left w:w="100" w:type="dxa"/>
              <w:bottom w:w="100" w:type="dxa"/>
              <w:right w:w="100" w:type="dxa"/>
            </w:tcMar>
            <w:vAlign w:val="center"/>
          </w:tcPr>
          <w:p w:rsidR="00A22F06" w:rsidRPr="00A22F06" w:rsidRDefault="0092147B" w:rsidP="007F3C73">
            <w:pPr>
              <w:rPr>
                <w:rFonts w:ascii="Times New Roman" w:hAnsi="Times New Roman" w:cs="Times New Roman"/>
                <w:sz w:val="24"/>
                <w:szCs w:val="24"/>
                <w:lang w:eastAsia="ru-RU"/>
              </w:rPr>
            </w:pPr>
            <w:r>
              <w:rPr>
                <w:rFonts w:ascii="Times New Roman" w:hAnsi="Times New Roman" w:cs="Times New Roman"/>
                <w:sz w:val="24"/>
                <w:szCs w:val="24"/>
                <w:lang w:eastAsia="ar-SA"/>
              </w:rPr>
              <w:t>Тема 7</w:t>
            </w:r>
            <w:r w:rsidR="0028546E" w:rsidRPr="0028546E">
              <w:rPr>
                <w:rFonts w:ascii="Times New Roman" w:hAnsi="Times New Roman" w:cs="Times New Roman"/>
                <w:sz w:val="24"/>
                <w:szCs w:val="24"/>
                <w:lang w:eastAsia="ar-SA"/>
              </w:rPr>
              <w:t xml:space="preserve">. </w:t>
            </w:r>
            <w:r w:rsidR="0028546E" w:rsidRPr="0028546E">
              <w:rPr>
                <w:rFonts w:ascii="Times New Roman" w:hAnsi="Times New Roman" w:cs="Times New Roman"/>
                <w:color w:val="000000"/>
                <w:sz w:val="24"/>
                <w:szCs w:val="24"/>
                <w:lang w:eastAsia="ar-SA"/>
              </w:rPr>
              <w:t>Повні та неповні речення</w:t>
            </w:r>
          </w:p>
        </w:tc>
        <w:tc>
          <w:tcPr>
            <w:tcW w:w="8021" w:type="dxa"/>
            <w:vAlign w:val="center"/>
          </w:tcPr>
          <w:p w:rsidR="00A22F06" w:rsidRPr="00A22F06" w:rsidRDefault="0028546E" w:rsidP="0028546E">
            <w:pPr>
              <w:autoSpaceDE w:val="0"/>
              <w:jc w:val="both"/>
              <w:rPr>
                <w:rFonts w:ascii="Times New Roman" w:hAnsi="Times New Roman" w:cs="Times New Roman"/>
                <w:sz w:val="24"/>
                <w:szCs w:val="24"/>
                <w:lang w:eastAsia="ru-RU"/>
              </w:rPr>
            </w:pPr>
            <w:r w:rsidRPr="0028546E">
              <w:rPr>
                <w:rFonts w:ascii="TimesNewRomanPSMT" w:hAnsi="TimesNewRomanPSMT" w:cs="Times New Roman"/>
                <w:color w:val="000000"/>
                <w:sz w:val="24"/>
                <w:szCs w:val="24"/>
                <w:lang w:eastAsia="ar-SA"/>
              </w:rPr>
              <w:t>Історія вивчення неповних речень. Структурно-семантичні характеристики неповних речень. Контекстуальні та ситуативні неповні речення. Приєднувальні конструкції як специфічні різновиди неповних і повних речень. Поняття про еліптичні речення.</w:t>
            </w:r>
          </w:p>
        </w:tc>
      </w:tr>
      <w:tr w:rsidR="0028546E" w:rsidRPr="005C3381" w:rsidTr="007F3C73">
        <w:trPr>
          <w:trHeight w:val="335"/>
        </w:trPr>
        <w:tc>
          <w:tcPr>
            <w:tcW w:w="6199" w:type="dxa"/>
            <w:tcMar>
              <w:top w:w="100" w:type="dxa"/>
              <w:left w:w="100" w:type="dxa"/>
              <w:bottom w:w="100" w:type="dxa"/>
              <w:right w:w="100" w:type="dxa"/>
            </w:tcMar>
            <w:vAlign w:val="center"/>
          </w:tcPr>
          <w:p w:rsidR="0028546E" w:rsidRPr="0028546E" w:rsidRDefault="0092147B" w:rsidP="007F3C73">
            <w:pPr>
              <w:rPr>
                <w:rFonts w:ascii="Times New Roman" w:hAnsi="Times New Roman" w:cs="Times New Roman"/>
                <w:sz w:val="24"/>
                <w:szCs w:val="24"/>
                <w:lang w:eastAsia="ar-SA"/>
              </w:rPr>
            </w:pPr>
            <w:r>
              <w:rPr>
                <w:rFonts w:ascii="Times New Roman" w:hAnsi="Times New Roman" w:cs="Times New Roman"/>
                <w:sz w:val="24"/>
                <w:szCs w:val="24"/>
                <w:lang w:eastAsia="ar-SA"/>
              </w:rPr>
              <w:t>Тема 8</w:t>
            </w:r>
            <w:r w:rsidR="0028546E" w:rsidRPr="0028546E">
              <w:rPr>
                <w:rFonts w:ascii="Times New Roman" w:hAnsi="Times New Roman" w:cs="Times New Roman"/>
                <w:sz w:val="24"/>
                <w:szCs w:val="24"/>
                <w:lang w:eastAsia="ar-SA"/>
              </w:rPr>
              <w:t xml:space="preserve">. </w:t>
            </w:r>
            <w:r w:rsidR="0028546E" w:rsidRPr="0028546E">
              <w:rPr>
                <w:rFonts w:ascii="TimesNewRomanPSMT" w:hAnsi="TimesNewRomanPSMT" w:cs="Times New Roman"/>
                <w:color w:val="000000"/>
                <w:sz w:val="24"/>
                <w:szCs w:val="24"/>
                <w:lang w:eastAsia="ar-SA"/>
              </w:rPr>
              <w:t>Просте ускладнене речення: загальний огляд</w:t>
            </w:r>
          </w:p>
        </w:tc>
        <w:tc>
          <w:tcPr>
            <w:tcW w:w="8021" w:type="dxa"/>
            <w:vAlign w:val="center"/>
          </w:tcPr>
          <w:p w:rsidR="0028546E" w:rsidRPr="0028546E" w:rsidRDefault="0028546E" w:rsidP="0028546E">
            <w:pPr>
              <w:autoSpaceDE w:val="0"/>
              <w:jc w:val="both"/>
              <w:rPr>
                <w:rFonts w:ascii="TimesNewRomanPSMT" w:hAnsi="TimesNewRomanPSMT" w:cs="Times New Roman"/>
                <w:color w:val="000000"/>
                <w:sz w:val="24"/>
                <w:szCs w:val="24"/>
                <w:lang w:eastAsia="ar-SA"/>
              </w:rPr>
            </w:pPr>
            <w:r w:rsidRPr="0028546E">
              <w:rPr>
                <w:rFonts w:ascii="TimesNewRomanPSMT" w:hAnsi="TimesNewRomanPSMT" w:cs="Times New Roman"/>
                <w:color w:val="000000"/>
                <w:sz w:val="24"/>
                <w:szCs w:val="24"/>
                <w:lang w:eastAsia="ar-SA"/>
              </w:rPr>
              <w:t xml:space="preserve">Просте ускладнене речення у граматичній системі мови. Основні ознаки простих ускладнених речень. Різновиди простих ускладнених речень. Однорідність головних членів речення. Основні погляди вчених на речення з кількома присудками. Принципи розмежування простих ускладнених речень з однорідними присудками та складних синтаксичних конструкцій. Засоби синтаксичного зв’язку однорідних підметів. Правила координації присудка з однорідними підметами. Однорідність другорядних членів речення. Лексико-семантичні, морфологічні та синтаксичні критерії розмежування однорідних та неоднорідних означень. Синтаксичні та стилістичні функції однорідних прикладок. Однорідні додатки. Семантико-синтаксичні відношення між однорідними обставинами. Відокремлення означень. Синтаксичні особливості речень з відокремленими дієприкметниковими означеннями. Семантико-граматична характеристика речень з відокремленими прикметниковими означеннями. Умови відокремлення узгоджених означень. Правила відокремлення неузгоджених означень. Відокремлені прикладки. Відокремлення додатків та обставин. Питання про речення з відокремленими додатками в лінгвістичній літературі. Особливості відокремлення додатків. Синтаксичні ознаки відокремлених обставин, виражених дієприслівниками і </w:t>
            </w:r>
            <w:r w:rsidRPr="0028546E">
              <w:rPr>
                <w:rFonts w:ascii="TimesNewRomanPSMT" w:hAnsi="TimesNewRomanPSMT" w:cs="Times New Roman"/>
                <w:color w:val="000000"/>
                <w:sz w:val="24"/>
                <w:szCs w:val="24"/>
                <w:lang w:eastAsia="ar-SA"/>
              </w:rPr>
              <w:lastRenderedPageBreak/>
              <w:t xml:space="preserve">дієприслівниковими зворотами. Умови відокремлення обставин. Відокремлені уточнювальні члени речення. Розмежування уточнювальних членів речення і напівпредикативних зворотів. Уточнення другорядних членів речення. Уточнення підмета і присудка. Вставні компоненти речення. Поняття про вставні слова, сполучення слів, речення. Морфологічне походження вставних компонентів. Синтаксичні моделі вставних одиниць. Розмежування вставних речень, словосполучень та вставних слів з урахуванням їх синтаксичної похідності. Семантична диференціація категорії </w:t>
            </w:r>
            <w:proofErr w:type="spellStart"/>
            <w:r w:rsidRPr="0028546E">
              <w:rPr>
                <w:rFonts w:ascii="TimesNewRomanPSMT" w:hAnsi="TimesNewRomanPSMT" w:cs="Times New Roman"/>
                <w:color w:val="000000"/>
                <w:sz w:val="24"/>
                <w:szCs w:val="24"/>
                <w:lang w:eastAsia="ar-SA"/>
              </w:rPr>
              <w:t>вставності</w:t>
            </w:r>
            <w:proofErr w:type="spellEnd"/>
            <w:r w:rsidRPr="0028546E">
              <w:rPr>
                <w:rFonts w:ascii="TimesNewRomanPSMT" w:hAnsi="TimesNewRomanPSMT" w:cs="Times New Roman"/>
                <w:color w:val="000000"/>
                <w:sz w:val="24"/>
                <w:szCs w:val="24"/>
                <w:lang w:eastAsia="ar-SA"/>
              </w:rPr>
              <w:t xml:space="preserve">. Вставлені конструкції у структурі ускладненого речення. Принципи розмежування категорій </w:t>
            </w:r>
            <w:proofErr w:type="spellStart"/>
            <w:r w:rsidRPr="0028546E">
              <w:rPr>
                <w:rFonts w:ascii="TimesNewRomanPSMT" w:hAnsi="TimesNewRomanPSMT" w:cs="Times New Roman"/>
                <w:color w:val="000000"/>
                <w:sz w:val="24"/>
                <w:szCs w:val="24"/>
                <w:lang w:eastAsia="ar-SA"/>
              </w:rPr>
              <w:t>вставності</w:t>
            </w:r>
            <w:proofErr w:type="spellEnd"/>
            <w:r w:rsidRPr="0028546E">
              <w:rPr>
                <w:rFonts w:ascii="TimesNewRomanPSMT" w:hAnsi="TimesNewRomanPSMT" w:cs="Times New Roman"/>
                <w:color w:val="000000"/>
                <w:sz w:val="24"/>
                <w:szCs w:val="24"/>
                <w:lang w:eastAsia="ar-SA"/>
              </w:rPr>
              <w:t xml:space="preserve"> і </w:t>
            </w:r>
            <w:proofErr w:type="spellStart"/>
            <w:r w:rsidRPr="0028546E">
              <w:rPr>
                <w:rFonts w:ascii="TimesNewRomanPSMT" w:hAnsi="TimesNewRomanPSMT" w:cs="Times New Roman"/>
                <w:color w:val="000000"/>
                <w:sz w:val="24"/>
                <w:szCs w:val="24"/>
                <w:lang w:eastAsia="ar-SA"/>
              </w:rPr>
              <w:t>вставленості</w:t>
            </w:r>
            <w:proofErr w:type="spellEnd"/>
            <w:r w:rsidRPr="0028546E">
              <w:rPr>
                <w:rFonts w:ascii="TimesNewRomanPSMT" w:hAnsi="TimesNewRomanPSMT" w:cs="Times New Roman"/>
                <w:color w:val="000000"/>
                <w:sz w:val="24"/>
                <w:szCs w:val="24"/>
                <w:lang w:eastAsia="ar-SA"/>
              </w:rPr>
              <w:t>. Синтаксичні моделі вставлених речень. Вставлені словосполучення та слова, їх походження і морфологічне вираження. Розрізнення синонімічних конструкцій із вставленими та відокремленими компонентами.</w:t>
            </w:r>
            <w:r w:rsidRPr="0028546E">
              <w:rPr>
                <w:rFonts w:ascii="TimesNewRomanPSMT" w:hAnsi="TimesNewRomanPSMT" w:cs="Times New Roman"/>
                <w:color w:val="000000"/>
                <w:sz w:val="28"/>
                <w:szCs w:val="24"/>
                <w:lang w:val="ru-RU" w:eastAsia="ar-SA"/>
              </w:rPr>
              <w:t xml:space="preserve"> </w:t>
            </w:r>
            <w:r w:rsidRPr="0028546E">
              <w:rPr>
                <w:rFonts w:ascii="TimesNewRomanPSMT" w:hAnsi="TimesNewRomanPSMT" w:cs="Times New Roman"/>
                <w:color w:val="000000"/>
                <w:sz w:val="24"/>
                <w:szCs w:val="24"/>
                <w:lang w:eastAsia="ar-SA"/>
              </w:rPr>
              <w:t xml:space="preserve">Звертання у структурі простого речення. Сучасне функціональне вчення про </w:t>
            </w:r>
            <w:proofErr w:type="spellStart"/>
            <w:r w:rsidRPr="0028546E">
              <w:rPr>
                <w:rFonts w:ascii="TimesNewRomanPSMT" w:hAnsi="TimesNewRomanPSMT" w:cs="Times New Roman"/>
                <w:color w:val="000000"/>
                <w:sz w:val="24"/>
                <w:szCs w:val="24"/>
                <w:lang w:eastAsia="ar-SA"/>
              </w:rPr>
              <w:t>вокатив</w:t>
            </w:r>
            <w:proofErr w:type="spellEnd"/>
            <w:r w:rsidRPr="0028546E">
              <w:rPr>
                <w:rFonts w:ascii="TimesNewRomanPSMT" w:hAnsi="TimesNewRomanPSMT" w:cs="Times New Roman"/>
                <w:color w:val="000000"/>
                <w:sz w:val="24"/>
                <w:szCs w:val="24"/>
                <w:lang w:eastAsia="ar-SA"/>
              </w:rPr>
              <w:t>. Морфологічні та лексико-семантичні способи вираження звертань. Місце</w:t>
            </w:r>
            <w:r>
              <w:t xml:space="preserve"> </w:t>
            </w:r>
            <w:r w:rsidRPr="0028546E">
              <w:rPr>
                <w:rFonts w:ascii="TimesNewRomanPSMT" w:hAnsi="TimesNewRomanPSMT" w:cs="Times New Roman"/>
                <w:color w:val="000000"/>
                <w:sz w:val="24"/>
                <w:szCs w:val="24"/>
                <w:lang w:eastAsia="ar-SA"/>
              </w:rPr>
              <w:t>звертання у структурі речення. Інтонація та розділові знаки при звертаннях.</w:t>
            </w:r>
          </w:p>
        </w:tc>
      </w:tr>
      <w:tr w:rsidR="0028546E" w:rsidRPr="005C3381" w:rsidTr="007F3C73">
        <w:trPr>
          <w:trHeight w:val="335"/>
        </w:trPr>
        <w:tc>
          <w:tcPr>
            <w:tcW w:w="6199" w:type="dxa"/>
            <w:tcMar>
              <w:top w:w="100" w:type="dxa"/>
              <w:left w:w="100" w:type="dxa"/>
              <w:bottom w:w="100" w:type="dxa"/>
              <w:right w:w="100" w:type="dxa"/>
            </w:tcMar>
            <w:vAlign w:val="center"/>
          </w:tcPr>
          <w:p w:rsidR="0028546E" w:rsidRPr="0028546E" w:rsidRDefault="0028546E" w:rsidP="003A25DC">
            <w:pPr>
              <w:rPr>
                <w:rFonts w:ascii="Times New Roman" w:hAnsi="Times New Roman" w:cs="Times New Roman"/>
                <w:sz w:val="24"/>
                <w:szCs w:val="24"/>
                <w:lang w:eastAsia="ar-SA"/>
              </w:rPr>
            </w:pPr>
            <w:r w:rsidRPr="0028546E">
              <w:rPr>
                <w:rFonts w:ascii="Times New Roman" w:hAnsi="Times New Roman" w:cs="Times New Roman"/>
                <w:sz w:val="24"/>
                <w:szCs w:val="24"/>
                <w:lang w:eastAsia="uk-UA"/>
              </w:rPr>
              <w:lastRenderedPageBreak/>
              <w:t>Тема</w:t>
            </w:r>
            <w:r w:rsidR="003A25DC">
              <w:rPr>
                <w:rFonts w:ascii="Times New Roman" w:hAnsi="Times New Roman" w:cs="Times New Roman"/>
                <w:sz w:val="24"/>
                <w:szCs w:val="24"/>
                <w:lang w:eastAsia="uk-UA"/>
              </w:rPr>
              <w:t xml:space="preserve"> 9</w:t>
            </w:r>
            <w:r w:rsidRPr="0028546E">
              <w:rPr>
                <w:rFonts w:ascii="Times New Roman" w:hAnsi="Times New Roman" w:cs="Times New Roman"/>
                <w:sz w:val="24"/>
                <w:szCs w:val="24"/>
                <w:lang w:eastAsia="uk-UA"/>
              </w:rPr>
              <w:t xml:space="preserve">. </w:t>
            </w:r>
            <w:r w:rsidRPr="0028546E">
              <w:rPr>
                <w:rFonts w:ascii="Times New Roman" w:hAnsi="Times New Roman" w:cs="Times New Roman"/>
                <w:color w:val="000000"/>
                <w:sz w:val="24"/>
                <w:szCs w:val="24"/>
                <w:lang w:eastAsia="ru-RU"/>
              </w:rPr>
              <w:t>Складне речення</w:t>
            </w:r>
          </w:p>
        </w:tc>
        <w:tc>
          <w:tcPr>
            <w:tcW w:w="8021" w:type="dxa"/>
            <w:vAlign w:val="center"/>
          </w:tcPr>
          <w:p w:rsidR="0028546E" w:rsidRPr="0028546E" w:rsidRDefault="003A25DC" w:rsidP="0028546E">
            <w:pPr>
              <w:autoSpaceDE w:val="0"/>
              <w:jc w:val="both"/>
              <w:rPr>
                <w:rFonts w:ascii="TimesNewRomanPSMT" w:hAnsi="TimesNewRomanPSMT" w:cs="Times New Roman"/>
                <w:color w:val="000000"/>
                <w:sz w:val="24"/>
                <w:szCs w:val="24"/>
                <w:lang w:eastAsia="ar-SA"/>
              </w:rPr>
            </w:pPr>
            <w:r w:rsidRPr="003A25DC">
              <w:rPr>
                <w:rFonts w:ascii="Times New Roman" w:hAnsi="Times New Roman" w:cs="Times New Roman"/>
                <w:bCs/>
                <w:color w:val="000000"/>
                <w:sz w:val="24"/>
                <w:szCs w:val="24"/>
                <w:lang w:eastAsia="ru-RU"/>
              </w:rPr>
              <w:t xml:space="preserve">Закономірності формальної і смислової організації складного речення. Основні різновиди складного речення. Засоби об’єднання частин складного речення та вираження смислових відношень між ними. </w:t>
            </w:r>
            <w:r w:rsidRPr="003A25DC">
              <w:rPr>
                <w:rFonts w:ascii="Times New Roman" w:hAnsi="Times New Roman" w:cs="Times New Roman"/>
                <w:sz w:val="24"/>
                <w:szCs w:val="24"/>
                <w:lang w:eastAsia="ru-RU"/>
              </w:rPr>
              <w:t>Перехідні випадки між сурядністю та підрядністю, між простими і складними реченнями.</w:t>
            </w:r>
          </w:p>
        </w:tc>
      </w:tr>
      <w:tr w:rsidR="003A25DC" w:rsidRPr="005C3381" w:rsidTr="007F3C73">
        <w:trPr>
          <w:trHeight w:val="335"/>
        </w:trPr>
        <w:tc>
          <w:tcPr>
            <w:tcW w:w="6199" w:type="dxa"/>
            <w:tcMar>
              <w:top w:w="100" w:type="dxa"/>
              <w:left w:w="100" w:type="dxa"/>
              <w:bottom w:w="100" w:type="dxa"/>
              <w:right w:w="100" w:type="dxa"/>
            </w:tcMar>
            <w:vAlign w:val="center"/>
          </w:tcPr>
          <w:p w:rsidR="003A25DC" w:rsidRPr="0028546E" w:rsidRDefault="003A25DC" w:rsidP="003A25DC">
            <w:pPr>
              <w:widowControl w:val="0"/>
              <w:contextualSpacing/>
              <w:rPr>
                <w:rFonts w:ascii="Times New Roman" w:hAnsi="Times New Roman" w:cs="Times New Roman"/>
                <w:sz w:val="24"/>
                <w:szCs w:val="24"/>
                <w:lang w:eastAsia="ru-RU"/>
              </w:rPr>
            </w:pPr>
            <w:r w:rsidRPr="003A25DC">
              <w:rPr>
                <w:rFonts w:ascii="Times New Roman" w:hAnsi="Times New Roman" w:cs="Times New Roman"/>
                <w:sz w:val="24"/>
                <w:szCs w:val="24"/>
                <w:lang w:eastAsia="ru-RU"/>
              </w:rPr>
              <w:t>Тема 10. Складносурядні речення в системі синтаксичних одиниць. Змістові відношення між частинами складносурядних речень</w:t>
            </w:r>
          </w:p>
        </w:tc>
        <w:tc>
          <w:tcPr>
            <w:tcW w:w="8021" w:type="dxa"/>
            <w:vAlign w:val="center"/>
          </w:tcPr>
          <w:p w:rsidR="003A25DC" w:rsidRPr="003A25DC" w:rsidRDefault="003A25DC" w:rsidP="003A25DC">
            <w:pPr>
              <w:ind w:firstLine="360"/>
              <w:contextualSpacing/>
              <w:jc w:val="both"/>
              <w:rPr>
                <w:rFonts w:ascii="Times New Roman" w:hAnsi="Times New Roman" w:cs="Times New Roman"/>
                <w:bCs/>
                <w:color w:val="000000"/>
                <w:sz w:val="24"/>
                <w:szCs w:val="24"/>
                <w:lang w:eastAsia="ru-RU"/>
              </w:rPr>
            </w:pPr>
            <w:r w:rsidRPr="003A25DC">
              <w:rPr>
                <w:rFonts w:ascii="Times New Roman" w:hAnsi="Times New Roman" w:cs="Times New Roman"/>
                <w:bCs/>
                <w:color w:val="000000"/>
                <w:sz w:val="24"/>
                <w:szCs w:val="24"/>
                <w:lang w:eastAsia="ru-RU"/>
              </w:rPr>
              <w:t>Поняття про складносурядне речення, його місце в системі мови. Принципи класифікації складносурядних речень. Основні різновиди складносурядних речень. Формальні типи складносурядних речень:: складносурядні речення закритої структури; складносурядні речення відкритої структури.</w:t>
            </w:r>
          </w:p>
          <w:p w:rsidR="003A25DC" w:rsidRPr="0028546E" w:rsidRDefault="003A25DC" w:rsidP="003A25DC">
            <w:pPr>
              <w:autoSpaceDE w:val="0"/>
              <w:jc w:val="both"/>
              <w:rPr>
                <w:rFonts w:ascii="Times New Roman" w:hAnsi="Times New Roman" w:cs="Times New Roman"/>
                <w:bCs/>
                <w:sz w:val="24"/>
                <w:szCs w:val="24"/>
                <w:lang w:eastAsia="ru-RU"/>
              </w:rPr>
            </w:pPr>
            <w:r w:rsidRPr="003A25DC">
              <w:rPr>
                <w:rFonts w:ascii="Times New Roman" w:hAnsi="Times New Roman" w:cs="Times New Roman"/>
                <w:bCs/>
                <w:color w:val="000000"/>
                <w:sz w:val="24"/>
                <w:szCs w:val="24"/>
                <w:lang w:eastAsia="ru-RU"/>
              </w:rPr>
              <w:t xml:space="preserve">Смислові відношення між частинами складносурядного речення. </w:t>
            </w:r>
            <w:proofErr w:type="spellStart"/>
            <w:r w:rsidRPr="003A25DC">
              <w:rPr>
                <w:rFonts w:ascii="Times New Roman" w:hAnsi="Times New Roman" w:cs="Times New Roman"/>
                <w:sz w:val="24"/>
                <w:szCs w:val="24"/>
                <w:lang w:val="ru-RU" w:eastAsia="ru-RU"/>
              </w:rPr>
              <w:t>Синтаксичний</w:t>
            </w:r>
            <w:proofErr w:type="spellEnd"/>
            <w:r w:rsidRPr="003A25DC">
              <w:rPr>
                <w:rFonts w:ascii="Times New Roman" w:hAnsi="Times New Roman" w:cs="Times New Roman"/>
                <w:sz w:val="24"/>
                <w:szCs w:val="24"/>
                <w:lang w:val="ru-RU" w:eastAsia="ru-RU"/>
              </w:rPr>
              <w:t xml:space="preserve"> </w:t>
            </w:r>
            <w:proofErr w:type="spellStart"/>
            <w:r w:rsidRPr="003A25DC">
              <w:rPr>
                <w:rFonts w:ascii="Times New Roman" w:hAnsi="Times New Roman" w:cs="Times New Roman"/>
                <w:sz w:val="24"/>
                <w:szCs w:val="24"/>
                <w:lang w:val="ru-RU" w:eastAsia="ru-RU"/>
              </w:rPr>
              <w:t>розбі</w:t>
            </w:r>
            <w:proofErr w:type="gramStart"/>
            <w:r w:rsidRPr="003A25DC">
              <w:rPr>
                <w:rFonts w:ascii="Times New Roman" w:hAnsi="Times New Roman" w:cs="Times New Roman"/>
                <w:sz w:val="24"/>
                <w:szCs w:val="24"/>
                <w:lang w:val="ru-RU" w:eastAsia="ru-RU"/>
              </w:rPr>
              <w:t>р</w:t>
            </w:r>
            <w:proofErr w:type="spellEnd"/>
            <w:proofErr w:type="gramEnd"/>
            <w:r w:rsidRPr="003A25DC">
              <w:rPr>
                <w:rFonts w:ascii="Times New Roman" w:hAnsi="Times New Roman" w:cs="Times New Roman"/>
                <w:sz w:val="24"/>
                <w:szCs w:val="24"/>
                <w:lang w:val="ru-RU" w:eastAsia="ru-RU"/>
              </w:rPr>
              <w:t xml:space="preserve"> </w:t>
            </w:r>
            <w:proofErr w:type="spellStart"/>
            <w:r w:rsidRPr="003A25DC">
              <w:rPr>
                <w:rFonts w:ascii="Times New Roman" w:hAnsi="Times New Roman" w:cs="Times New Roman"/>
                <w:sz w:val="24"/>
                <w:szCs w:val="24"/>
                <w:lang w:val="ru-RU" w:eastAsia="ru-RU"/>
              </w:rPr>
              <w:t>складносурядних</w:t>
            </w:r>
            <w:proofErr w:type="spellEnd"/>
            <w:r w:rsidRPr="003A25DC">
              <w:rPr>
                <w:rFonts w:ascii="Times New Roman" w:hAnsi="Times New Roman" w:cs="Times New Roman"/>
                <w:sz w:val="24"/>
                <w:szCs w:val="24"/>
                <w:lang w:val="ru-RU" w:eastAsia="ru-RU"/>
              </w:rPr>
              <w:t xml:space="preserve"> </w:t>
            </w:r>
            <w:proofErr w:type="spellStart"/>
            <w:r w:rsidRPr="003A25DC">
              <w:rPr>
                <w:rFonts w:ascii="Times New Roman" w:hAnsi="Times New Roman" w:cs="Times New Roman"/>
                <w:sz w:val="24"/>
                <w:szCs w:val="24"/>
                <w:lang w:val="ru-RU" w:eastAsia="ru-RU"/>
              </w:rPr>
              <w:t>речень</w:t>
            </w:r>
            <w:proofErr w:type="spellEnd"/>
            <w:r w:rsidRPr="003A25DC">
              <w:rPr>
                <w:rFonts w:ascii="Times New Roman" w:hAnsi="Times New Roman" w:cs="Times New Roman"/>
                <w:sz w:val="24"/>
                <w:szCs w:val="24"/>
                <w:lang w:val="ru-RU" w:eastAsia="ru-RU"/>
              </w:rPr>
              <w:t>.</w:t>
            </w:r>
          </w:p>
        </w:tc>
      </w:tr>
      <w:tr w:rsidR="003A25DC" w:rsidRPr="005C3381" w:rsidTr="007F3C73">
        <w:trPr>
          <w:trHeight w:val="335"/>
        </w:trPr>
        <w:tc>
          <w:tcPr>
            <w:tcW w:w="6199" w:type="dxa"/>
            <w:tcMar>
              <w:top w:w="100" w:type="dxa"/>
              <w:left w:w="100" w:type="dxa"/>
              <w:bottom w:w="100" w:type="dxa"/>
              <w:right w:w="100" w:type="dxa"/>
            </w:tcMar>
            <w:vAlign w:val="center"/>
          </w:tcPr>
          <w:p w:rsidR="003A25DC" w:rsidRPr="003A25DC" w:rsidRDefault="003A25DC" w:rsidP="003A25DC">
            <w:pPr>
              <w:suppressAutoHyphen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uk-UA"/>
              </w:rPr>
              <w:t xml:space="preserve">Тема 11. </w:t>
            </w:r>
            <w:r w:rsidRPr="003A25DC">
              <w:rPr>
                <w:rFonts w:ascii="Times New Roman" w:hAnsi="Times New Roman" w:cs="Times New Roman"/>
                <w:sz w:val="24"/>
                <w:szCs w:val="24"/>
                <w:lang w:eastAsia="ru-RU"/>
              </w:rPr>
              <w:t xml:space="preserve">Складнопідрядне речення як </w:t>
            </w:r>
            <w:r>
              <w:rPr>
                <w:rFonts w:ascii="Times New Roman" w:hAnsi="Times New Roman" w:cs="Times New Roman"/>
                <w:sz w:val="24"/>
                <w:szCs w:val="24"/>
                <w:lang w:eastAsia="ru-RU"/>
              </w:rPr>
              <w:t>синтаксич</w:t>
            </w:r>
            <w:r w:rsidRPr="003A25DC">
              <w:rPr>
                <w:rFonts w:ascii="Times New Roman" w:hAnsi="Times New Roman" w:cs="Times New Roman"/>
                <w:sz w:val="24"/>
                <w:szCs w:val="24"/>
                <w:lang w:eastAsia="ru-RU"/>
              </w:rPr>
              <w:t>на одиниця. Логіко-граматична класифікація складнопідрядних речень. Структурно-семантична класифікація складнопідрядних речень.</w:t>
            </w:r>
          </w:p>
          <w:p w:rsidR="003A25DC" w:rsidRPr="0028546E" w:rsidRDefault="003A25DC" w:rsidP="003A25DC">
            <w:pPr>
              <w:jc w:val="both"/>
              <w:rPr>
                <w:rFonts w:ascii="Times New Roman" w:hAnsi="Times New Roman" w:cs="Times New Roman"/>
                <w:sz w:val="24"/>
                <w:szCs w:val="24"/>
                <w:lang w:eastAsia="uk-UA"/>
              </w:rPr>
            </w:pPr>
            <w:r w:rsidRPr="003A25DC">
              <w:rPr>
                <w:rFonts w:ascii="Times New Roman" w:hAnsi="Times New Roman" w:cs="Times New Roman"/>
                <w:sz w:val="24"/>
                <w:szCs w:val="24"/>
                <w:lang w:eastAsia="ru-RU"/>
              </w:rPr>
              <w:t>Складнопідрядні речення з кількома підрядними</w:t>
            </w:r>
          </w:p>
        </w:tc>
        <w:tc>
          <w:tcPr>
            <w:tcW w:w="8021" w:type="dxa"/>
            <w:vAlign w:val="center"/>
          </w:tcPr>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Будова і засоби </w:t>
            </w:r>
            <w:proofErr w:type="spellStart"/>
            <w:r w:rsidRPr="003A25DC">
              <w:rPr>
                <w:rFonts w:ascii="Times New Roman" w:hAnsi="Times New Roman" w:cs="Times New Roman"/>
                <w:sz w:val="24"/>
                <w:szCs w:val="24"/>
                <w:lang w:eastAsia="ru-RU"/>
              </w:rPr>
              <w:t>зв</w:t>
            </w:r>
            <w:proofErr w:type="spellEnd"/>
            <w:r w:rsidRPr="003A25DC">
              <w:rPr>
                <w:rFonts w:ascii="Times New Roman" w:hAnsi="Times New Roman" w:cs="Times New Roman"/>
                <w:sz w:val="24"/>
                <w:szCs w:val="24"/>
                <w:lang w:val="ru-RU" w:eastAsia="ru-RU"/>
              </w:rPr>
              <w:t>’</w:t>
            </w:r>
            <w:proofErr w:type="spellStart"/>
            <w:r w:rsidRPr="003A25DC">
              <w:rPr>
                <w:rFonts w:ascii="Times New Roman" w:hAnsi="Times New Roman" w:cs="Times New Roman"/>
                <w:sz w:val="24"/>
                <w:szCs w:val="24"/>
                <w:lang w:eastAsia="ru-RU"/>
              </w:rPr>
              <w:t>язку</w:t>
            </w:r>
            <w:proofErr w:type="spellEnd"/>
            <w:r w:rsidRPr="003A25DC">
              <w:rPr>
                <w:rFonts w:ascii="Times New Roman" w:hAnsi="Times New Roman" w:cs="Times New Roman"/>
                <w:sz w:val="24"/>
                <w:szCs w:val="24"/>
                <w:lang w:eastAsia="ru-RU"/>
              </w:rPr>
              <w:t xml:space="preserve"> в складнопідрядному реченні. Розрізнення сполучників підрядності і сполучних слів.</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Види складнопідрядних речень за їх значенням. </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Логіко-граматична класифікація складнопідрядних речень. Визначення смислових </w:t>
            </w:r>
            <w:proofErr w:type="spellStart"/>
            <w:r w:rsidRPr="003A25DC">
              <w:rPr>
                <w:rFonts w:ascii="Times New Roman" w:hAnsi="Times New Roman" w:cs="Times New Roman"/>
                <w:sz w:val="24"/>
                <w:szCs w:val="24"/>
                <w:lang w:eastAsia="ru-RU"/>
              </w:rPr>
              <w:t>зв</w:t>
            </w:r>
            <w:proofErr w:type="spellEnd"/>
            <w:r w:rsidRPr="003A25DC">
              <w:rPr>
                <w:rFonts w:ascii="Times New Roman" w:hAnsi="Times New Roman" w:cs="Times New Roman"/>
                <w:sz w:val="24"/>
                <w:szCs w:val="24"/>
                <w:lang w:val="ru-RU" w:eastAsia="ru-RU"/>
              </w:rPr>
              <w:t>’</w:t>
            </w:r>
            <w:proofErr w:type="spellStart"/>
            <w:r w:rsidRPr="003A25DC">
              <w:rPr>
                <w:rFonts w:ascii="Times New Roman" w:hAnsi="Times New Roman" w:cs="Times New Roman"/>
                <w:sz w:val="24"/>
                <w:szCs w:val="24"/>
                <w:lang w:eastAsia="ru-RU"/>
              </w:rPr>
              <w:t>язків</w:t>
            </w:r>
            <w:proofErr w:type="spellEnd"/>
            <w:r w:rsidRPr="003A25DC">
              <w:rPr>
                <w:rFonts w:ascii="Times New Roman" w:hAnsi="Times New Roman" w:cs="Times New Roman"/>
                <w:sz w:val="24"/>
                <w:szCs w:val="24"/>
                <w:lang w:eastAsia="ru-RU"/>
              </w:rPr>
              <w:t xml:space="preserve"> у складнопідрядних реченнях за логіко-граматичною </w:t>
            </w:r>
            <w:proofErr w:type="spellStart"/>
            <w:r w:rsidRPr="003A25DC">
              <w:rPr>
                <w:rFonts w:ascii="Times New Roman" w:hAnsi="Times New Roman" w:cs="Times New Roman"/>
                <w:sz w:val="24"/>
                <w:szCs w:val="24"/>
                <w:lang w:eastAsia="ru-RU"/>
              </w:rPr>
              <w:t>класифікацією.Загальна</w:t>
            </w:r>
            <w:proofErr w:type="spellEnd"/>
            <w:r w:rsidRPr="003A25DC">
              <w:rPr>
                <w:rFonts w:ascii="Times New Roman" w:hAnsi="Times New Roman" w:cs="Times New Roman"/>
                <w:sz w:val="24"/>
                <w:szCs w:val="24"/>
                <w:lang w:eastAsia="ru-RU"/>
              </w:rPr>
              <w:t xml:space="preserve"> характеристика структурно-семантичної </w:t>
            </w:r>
            <w:r w:rsidRPr="003A25DC">
              <w:rPr>
                <w:rFonts w:ascii="Times New Roman" w:hAnsi="Times New Roman" w:cs="Times New Roman"/>
                <w:sz w:val="24"/>
                <w:szCs w:val="24"/>
                <w:lang w:eastAsia="ru-RU"/>
              </w:rPr>
              <w:lastRenderedPageBreak/>
              <w:t>класифікації складнопідрядних речень.</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Складнопідрядні речення розчленованої та нерозчленованої структури, їх основні ознаки. </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Складнопідрядні речення нерозчленованої структури, їх типи. Складнопідрядні речення розчленованої структури, їх різновиди. Повний синтаксичний розбір елементарних складнопідрядних речень.</w:t>
            </w:r>
          </w:p>
          <w:p w:rsidR="003A25DC" w:rsidRPr="003A25DC" w:rsidRDefault="003A25DC" w:rsidP="003A25DC">
            <w:pPr>
              <w:shd w:val="clear" w:color="auto" w:fill="FFFFFF"/>
              <w:tabs>
                <w:tab w:val="left" w:pos="9781"/>
              </w:tabs>
              <w:contextualSpacing/>
              <w:jc w:val="both"/>
              <w:rPr>
                <w:rFonts w:ascii="Times New Roman" w:hAnsi="Times New Roman" w:cs="Times New Roman"/>
                <w:sz w:val="24"/>
                <w:szCs w:val="24"/>
                <w:lang w:eastAsia="ru-RU"/>
              </w:rPr>
            </w:pPr>
            <w:r w:rsidRPr="003A25DC">
              <w:rPr>
                <w:rFonts w:ascii="Times New Roman" w:hAnsi="Times New Roman" w:cs="Times New Roman"/>
                <w:sz w:val="24"/>
                <w:szCs w:val="24"/>
                <w:lang w:eastAsia="ru-RU"/>
              </w:rPr>
              <w:t xml:space="preserve">Загальна характеристика складнопідрядних речень з кількома підрядними. </w:t>
            </w:r>
            <w:r w:rsidRPr="003A25DC">
              <w:rPr>
                <w:rFonts w:ascii="Times New Roman" w:hAnsi="Times New Roman" w:cs="Times New Roman"/>
                <w:color w:val="000000"/>
                <w:spacing w:val="-4"/>
                <w:sz w:val="24"/>
                <w:szCs w:val="24"/>
                <w:lang w:eastAsia="ru-RU"/>
              </w:rPr>
              <w:t>Складнопідрядні речення з однорідною / неоднорідною супідрядністю.</w:t>
            </w:r>
            <w:r w:rsidRPr="003A25DC">
              <w:rPr>
                <w:rFonts w:ascii="Times New Roman" w:hAnsi="Times New Roman" w:cs="Times New Roman"/>
                <w:sz w:val="24"/>
                <w:szCs w:val="24"/>
                <w:lang w:eastAsia="ru-RU"/>
              </w:rPr>
              <w:t xml:space="preserve"> </w:t>
            </w:r>
            <w:r w:rsidRPr="003A25DC">
              <w:rPr>
                <w:rFonts w:ascii="Times New Roman" w:hAnsi="Times New Roman" w:cs="Times New Roman"/>
                <w:color w:val="000000"/>
                <w:spacing w:val="-4"/>
                <w:sz w:val="24"/>
                <w:szCs w:val="24"/>
                <w:lang w:eastAsia="ru-RU"/>
              </w:rPr>
              <w:t>Складнопідрядні речення з послідовною підрядністю.</w:t>
            </w:r>
          </w:p>
          <w:p w:rsidR="003A25DC" w:rsidRPr="0028546E" w:rsidRDefault="003A25DC" w:rsidP="003A25DC">
            <w:pPr>
              <w:autoSpaceDE w:val="0"/>
              <w:jc w:val="both"/>
              <w:rPr>
                <w:rFonts w:ascii="Times New Roman" w:hAnsi="Times New Roman" w:cs="Times New Roman"/>
                <w:bCs/>
                <w:sz w:val="24"/>
                <w:szCs w:val="24"/>
                <w:lang w:eastAsia="ru-RU"/>
              </w:rPr>
            </w:pPr>
            <w:proofErr w:type="spellStart"/>
            <w:r w:rsidRPr="003A25DC">
              <w:rPr>
                <w:rFonts w:ascii="Times New Roman" w:hAnsi="Times New Roman" w:cs="Times New Roman"/>
                <w:color w:val="000000"/>
                <w:spacing w:val="-4"/>
                <w:sz w:val="24"/>
                <w:szCs w:val="24"/>
                <w:lang w:eastAsia="ru-RU"/>
              </w:rPr>
              <w:t>.Багатокомпонентні</w:t>
            </w:r>
            <w:proofErr w:type="spellEnd"/>
            <w:r w:rsidRPr="003A25DC">
              <w:rPr>
                <w:rFonts w:ascii="Times New Roman" w:hAnsi="Times New Roman" w:cs="Times New Roman"/>
                <w:color w:val="000000"/>
                <w:spacing w:val="-4"/>
                <w:sz w:val="24"/>
                <w:szCs w:val="24"/>
                <w:lang w:eastAsia="ru-RU"/>
              </w:rPr>
              <w:t xml:space="preserve"> складнопідрядні речення контамінованого типу.</w:t>
            </w:r>
          </w:p>
        </w:tc>
      </w:tr>
      <w:tr w:rsidR="003A25DC" w:rsidRPr="005C3381" w:rsidTr="007F3C73">
        <w:trPr>
          <w:trHeight w:val="335"/>
        </w:trPr>
        <w:tc>
          <w:tcPr>
            <w:tcW w:w="6199" w:type="dxa"/>
            <w:tcMar>
              <w:top w:w="100" w:type="dxa"/>
              <w:left w:w="100" w:type="dxa"/>
              <w:bottom w:w="100" w:type="dxa"/>
              <w:right w:w="100" w:type="dxa"/>
            </w:tcMar>
            <w:vAlign w:val="center"/>
          </w:tcPr>
          <w:p w:rsidR="003A25DC" w:rsidRPr="0028546E" w:rsidRDefault="003A25DC" w:rsidP="003A25DC">
            <w:pPr>
              <w:suppressAutoHyphens/>
              <w:snapToGrid w:val="0"/>
              <w:rPr>
                <w:rFonts w:ascii="Times New Roman" w:hAnsi="Times New Roman" w:cs="Times New Roman"/>
                <w:sz w:val="24"/>
                <w:szCs w:val="24"/>
                <w:lang w:eastAsia="uk-UA"/>
              </w:rPr>
            </w:pPr>
            <w:r w:rsidRPr="003A25DC">
              <w:rPr>
                <w:rFonts w:ascii="Times New Roman" w:hAnsi="Times New Roman" w:cs="Times New Roman"/>
                <w:sz w:val="24"/>
                <w:szCs w:val="24"/>
                <w:lang w:eastAsia="uk-UA"/>
              </w:rPr>
              <w:lastRenderedPageBreak/>
              <w:t>Тема 12. Безсполучникові складні речення</w:t>
            </w:r>
          </w:p>
        </w:tc>
        <w:tc>
          <w:tcPr>
            <w:tcW w:w="8021" w:type="dxa"/>
            <w:vAlign w:val="center"/>
          </w:tcPr>
          <w:p w:rsidR="003A25DC" w:rsidRPr="0028546E" w:rsidRDefault="00DA74CD" w:rsidP="0028546E">
            <w:pPr>
              <w:autoSpaceDE w:val="0"/>
              <w:jc w:val="both"/>
              <w:rPr>
                <w:rFonts w:ascii="Times New Roman" w:hAnsi="Times New Roman" w:cs="Times New Roman"/>
                <w:bCs/>
                <w:sz w:val="24"/>
                <w:szCs w:val="24"/>
                <w:lang w:eastAsia="ru-RU"/>
              </w:rPr>
            </w:pPr>
            <w:r w:rsidRPr="00DA74CD">
              <w:rPr>
                <w:rFonts w:ascii="Times New Roman" w:hAnsi="Times New Roman" w:cs="Times New Roman"/>
                <w:sz w:val="24"/>
                <w:szCs w:val="24"/>
                <w:lang w:eastAsia="ru-RU"/>
              </w:rPr>
              <w:t>Загальні відомості про безсполучникові складні речення. Складні безсполучникові речення з однотипними частинами. Складні безсполучникові речення з різнотипними частинами. Розділові знаки у складних безсполучникових реченнях.</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3A25DC" w:rsidRDefault="00DA74CD" w:rsidP="003A25DC">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Тема 13. Складні речення з різними типами зв’язку</w:t>
            </w:r>
          </w:p>
        </w:tc>
        <w:tc>
          <w:tcPr>
            <w:tcW w:w="8021" w:type="dxa"/>
            <w:vAlign w:val="center"/>
          </w:tcPr>
          <w:p w:rsidR="00DA74CD" w:rsidRPr="00DA74CD" w:rsidRDefault="00DA74CD" w:rsidP="0028546E">
            <w:pPr>
              <w:autoSpaceDE w:val="0"/>
              <w:jc w:val="both"/>
              <w:rPr>
                <w:rFonts w:ascii="Times New Roman" w:hAnsi="Times New Roman" w:cs="Times New Roman"/>
                <w:sz w:val="24"/>
                <w:szCs w:val="24"/>
                <w:lang w:eastAsia="ru-RU"/>
              </w:rPr>
            </w:pPr>
            <w:r w:rsidRPr="00DA74CD">
              <w:rPr>
                <w:rFonts w:ascii="Times New Roman" w:hAnsi="Times New Roman" w:cs="Times New Roman"/>
                <w:sz w:val="24"/>
                <w:szCs w:val="24"/>
                <w:lang w:eastAsia="ru-RU"/>
              </w:rPr>
              <w:t>Варіанти поєднання сурядно-підрядних конструкцій в українській мові. Складні синтаксичні конструкції з сурядністю і безсполучниковим зв’язком, підрядністю і безсполучниковим зв’язком. Складні синтаксичні конструкції з сурядним, підрядним і безсполучниковим зв’язком.</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DA74CD" w:rsidRDefault="00DA74CD" w:rsidP="00DA74CD">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 xml:space="preserve">Тема 14. </w:t>
            </w:r>
            <w:r w:rsidRPr="00DA74CD">
              <w:rPr>
                <w:rFonts w:ascii="Times New Roman" w:hAnsi="Times New Roman" w:cs="Times New Roman"/>
                <w:sz w:val="24"/>
                <w:szCs w:val="24"/>
                <w:lang w:eastAsia="ar-SA"/>
              </w:rPr>
              <w:t>Пряма, непряма і невласне-пряма мова</w:t>
            </w:r>
          </w:p>
        </w:tc>
        <w:tc>
          <w:tcPr>
            <w:tcW w:w="8021" w:type="dxa"/>
            <w:vAlign w:val="center"/>
          </w:tcPr>
          <w:p w:rsidR="00DA74CD" w:rsidRPr="00DA74CD" w:rsidRDefault="00DA74CD" w:rsidP="00DA74CD">
            <w:pPr>
              <w:contextualSpacing/>
              <w:jc w:val="both"/>
              <w:rPr>
                <w:rFonts w:ascii="Times New Roman" w:hAnsi="Times New Roman" w:cs="Times New Roman"/>
                <w:bCs/>
                <w:color w:val="000000"/>
                <w:sz w:val="24"/>
                <w:szCs w:val="24"/>
                <w:lang w:eastAsia="ru-RU"/>
              </w:rPr>
            </w:pPr>
            <w:r w:rsidRPr="00DA74CD">
              <w:rPr>
                <w:rFonts w:ascii="Times New Roman" w:hAnsi="Times New Roman" w:cs="Times New Roman"/>
                <w:bCs/>
                <w:color w:val="000000"/>
                <w:sz w:val="24"/>
                <w:szCs w:val="24"/>
                <w:lang w:eastAsia="ru-RU"/>
              </w:rPr>
              <w:t>Структурно-семантичні особливості прямої мови. інтонація та розділові знаки в реченнях з прямою мовою. Різні типи зв’язку прямої мови з непрямою.</w:t>
            </w:r>
          </w:p>
          <w:p w:rsidR="00DA74CD" w:rsidRPr="00DA74CD" w:rsidRDefault="00DA74CD" w:rsidP="00DA74CD">
            <w:pPr>
              <w:autoSpaceDE w:val="0"/>
              <w:jc w:val="both"/>
              <w:rPr>
                <w:rFonts w:ascii="Times New Roman" w:hAnsi="Times New Roman" w:cs="Times New Roman"/>
                <w:sz w:val="24"/>
                <w:szCs w:val="24"/>
                <w:lang w:eastAsia="ru-RU"/>
              </w:rPr>
            </w:pPr>
            <w:r w:rsidRPr="00DA74CD">
              <w:rPr>
                <w:rFonts w:ascii="Times New Roman" w:hAnsi="Times New Roman" w:cs="Times New Roman"/>
                <w:bCs/>
                <w:color w:val="000000"/>
                <w:sz w:val="24"/>
                <w:szCs w:val="24"/>
                <w:lang w:eastAsia="ru-RU"/>
              </w:rPr>
              <w:t xml:space="preserve">Співвідношення форм прямої та непрямої мови. Заміна прямої мови непрямою. Невласне пряма мова, її структурні ознаки та застосування. </w:t>
            </w:r>
            <w:r w:rsidRPr="00DA74CD">
              <w:rPr>
                <w:rFonts w:ascii="Times New Roman" w:hAnsi="Times New Roman" w:cs="Times New Roman"/>
                <w:sz w:val="24"/>
                <w:szCs w:val="24"/>
                <w:lang w:eastAsia="ru-RU"/>
              </w:rPr>
              <w:t>Діалог. Цитата. Розділові знаки при них.</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DA74CD" w:rsidRDefault="00DA74CD" w:rsidP="003A25DC">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 xml:space="preserve">Тема 15. </w:t>
            </w:r>
            <w:r w:rsidRPr="00DA74CD">
              <w:rPr>
                <w:rFonts w:ascii="Times New Roman" w:hAnsi="Times New Roman" w:cs="Times New Roman"/>
                <w:sz w:val="24"/>
                <w:szCs w:val="24"/>
                <w:lang w:eastAsia="ar-SA"/>
              </w:rPr>
              <w:t>Пунктуація. Основи сучасної української пунктуації</w:t>
            </w:r>
          </w:p>
        </w:tc>
        <w:tc>
          <w:tcPr>
            <w:tcW w:w="8021" w:type="dxa"/>
            <w:vAlign w:val="center"/>
          </w:tcPr>
          <w:p w:rsidR="00DA74CD" w:rsidRPr="00DA74CD" w:rsidRDefault="00DA74CD" w:rsidP="0028546E">
            <w:pPr>
              <w:autoSpaceDE w:val="0"/>
              <w:jc w:val="both"/>
              <w:rPr>
                <w:rFonts w:ascii="Times New Roman" w:hAnsi="Times New Roman" w:cs="Times New Roman"/>
                <w:sz w:val="24"/>
                <w:szCs w:val="24"/>
                <w:lang w:eastAsia="ru-RU"/>
              </w:rPr>
            </w:pPr>
            <w:r w:rsidRPr="00DA74CD">
              <w:rPr>
                <w:rFonts w:ascii="Times New Roman" w:hAnsi="Times New Roman" w:cs="Times New Roman"/>
                <w:sz w:val="24"/>
                <w:szCs w:val="24"/>
                <w:lang w:eastAsia="ru-RU"/>
              </w:rPr>
              <w:t>Система розділових знаків: видільні й віддільні. Структура речення і пунктуація. Інтонаційні особливості й пунктуація. Використання засобів пунктуації для вираження емоційно-змістових відтінків речення. Основи вживання розділових знаків у простому й складному реченнях.</w:t>
            </w:r>
          </w:p>
        </w:tc>
      </w:tr>
      <w:tr w:rsidR="00DA74CD" w:rsidRPr="005C3381" w:rsidTr="007F3C73">
        <w:trPr>
          <w:trHeight w:val="335"/>
        </w:trPr>
        <w:tc>
          <w:tcPr>
            <w:tcW w:w="6199" w:type="dxa"/>
            <w:tcMar>
              <w:top w:w="100" w:type="dxa"/>
              <w:left w:w="100" w:type="dxa"/>
              <w:bottom w:w="100" w:type="dxa"/>
              <w:right w:w="100" w:type="dxa"/>
            </w:tcMar>
            <w:vAlign w:val="center"/>
          </w:tcPr>
          <w:p w:rsidR="00DA74CD" w:rsidRPr="00DA74CD" w:rsidRDefault="00DA74CD" w:rsidP="003A25DC">
            <w:pPr>
              <w:suppressAutoHyphens/>
              <w:snapToGrid w:val="0"/>
              <w:rPr>
                <w:rFonts w:ascii="Times New Roman" w:hAnsi="Times New Roman" w:cs="Times New Roman"/>
                <w:sz w:val="24"/>
                <w:szCs w:val="24"/>
                <w:lang w:eastAsia="uk-UA"/>
              </w:rPr>
            </w:pPr>
            <w:r w:rsidRPr="00DA74CD">
              <w:rPr>
                <w:rFonts w:ascii="Times New Roman" w:hAnsi="Times New Roman" w:cs="Times New Roman"/>
                <w:sz w:val="24"/>
                <w:szCs w:val="24"/>
                <w:lang w:eastAsia="uk-UA"/>
              </w:rPr>
              <w:t xml:space="preserve">Тема 16. </w:t>
            </w:r>
            <w:r w:rsidRPr="00DA74CD">
              <w:rPr>
                <w:rFonts w:ascii="Times New Roman" w:hAnsi="Times New Roman" w:cs="Times New Roman"/>
                <w:sz w:val="24"/>
                <w:szCs w:val="24"/>
                <w:lang w:eastAsia="ar-SA"/>
              </w:rPr>
              <w:t>Текст. Граматичні категорії тексту</w:t>
            </w:r>
          </w:p>
        </w:tc>
        <w:tc>
          <w:tcPr>
            <w:tcW w:w="8021" w:type="dxa"/>
            <w:vAlign w:val="center"/>
          </w:tcPr>
          <w:p w:rsidR="00DA74CD" w:rsidRPr="00DA74CD" w:rsidRDefault="00DA74CD" w:rsidP="00DA74CD">
            <w:pPr>
              <w:contextualSpacing/>
              <w:rPr>
                <w:rFonts w:ascii="Times New Roman" w:hAnsi="Times New Roman" w:cs="Times New Roman"/>
                <w:bCs/>
                <w:color w:val="000000"/>
                <w:sz w:val="24"/>
                <w:szCs w:val="24"/>
                <w:lang w:eastAsia="ru-RU"/>
              </w:rPr>
            </w:pPr>
            <w:r w:rsidRPr="00DA74CD">
              <w:rPr>
                <w:rFonts w:ascii="Times New Roman" w:hAnsi="Times New Roman" w:cs="Times New Roman"/>
                <w:bCs/>
                <w:color w:val="000000"/>
                <w:sz w:val="24"/>
                <w:szCs w:val="24"/>
                <w:lang w:eastAsia="ru-RU"/>
              </w:rPr>
              <w:t>Сутність тексту, його особливості.</w:t>
            </w:r>
          </w:p>
          <w:p w:rsidR="00DA74CD" w:rsidRPr="00DA74CD" w:rsidRDefault="00DA74CD" w:rsidP="00DA74CD">
            <w:pPr>
              <w:autoSpaceDE w:val="0"/>
              <w:jc w:val="both"/>
              <w:rPr>
                <w:rFonts w:ascii="Times New Roman" w:hAnsi="Times New Roman" w:cs="Times New Roman"/>
                <w:sz w:val="24"/>
                <w:szCs w:val="24"/>
                <w:lang w:eastAsia="ru-RU"/>
              </w:rPr>
            </w:pPr>
            <w:r w:rsidRPr="00DA74CD">
              <w:rPr>
                <w:rFonts w:ascii="Times New Roman" w:hAnsi="Times New Roman" w:cs="Times New Roman"/>
                <w:sz w:val="24"/>
                <w:szCs w:val="24"/>
                <w:lang w:eastAsia="ru-RU"/>
              </w:rPr>
              <w:t>Складне синтаксичне ціле. Засоби зв’язку компонентів складного синтаксичного цілого.</w:t>
            </w:r>
          </w:p>
        </w:tc>
      </w:tr>
    </w:tbl>
    <w:p w:rsidR="00E2256D" w:rsidRPr="00A004FE" w:rsidRDefault="00E2256D"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Зв’язок синтаксису з іншими </w:t>
            </w:r>
            <w:r w:rsidRPr="008269B5">
              <w:rPr>
                <w:rFonts w:ascii="TimesNewRomanPSMT" w:hAnsi="TimesNewRomanPSMT" w:cs="Times New Roman"/>
                <w:color w:val="000000"/>
                <w:sz w:val="24"/>
                <w:szCs w:val="24"/>
                <w:lang w:val="ru-RU" w:eastAsia="ar-SA"/>
              </w:rPr>
              <w:t>науками</w:t>
            </w:r>
            <w:r w:rsidRPr="008269B5">
              <w:rPr>
                <w:rFonts w:ascii="TimesNewRomanPSMT" w:hAnsi="TimesNewRomanPSMT" w:cs="Times New Roman"/>
                <w:color w:val="000000"/>
                <w:sz w:val="24"/>
                <w:szCs w:val="24"/>
                <w:lang w:eastAsia="ar-SA"/>
              </w:rPr>
              <w:t>.</w:t>
            </w:r>
            <w:r w:rsidRPr="008269B5">
              <w:rPr>
                <w:rFonts w:ascii="TimesNewRomanPSMT" w:hAnsi="TimesNewRomanPSMT" w:cs="Times New Roman"/>
                <w:color w:val="000000"/>
                <w:sz w:val="28"/>
                <w:szCs w:val="24"/>
                <w:lang w:eastAsia="ar-SA"/>
              </w:rPr>
              <w:t xml:space="preserve"> </w:t>
            </w:r>
            <w:r w:rsidRPr="008269B5">
              <w:rPr>
                <w:rFonts w:ascii="TimesNewRomanPSMT" w:hAnsi="TimesNewRomanPSMT" w:cs="Times New Roman"/>
                <w:color w:val="000000"/>
                <w:sz w:val="24"/>
                <w:szCs w:val="24"/>
                <w:lang w:eastAsia="ar-SA"/>
              </w:rPr>
              <w:t>Відмінність між словом, словосполученням і реченням.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Прочитати рекомендовані статті, дати відповіді на поставлені запитання.</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Різновиди підрядних словосполучень за морфологічним характером головного компонента. Відкриті та закриті сурядні словосполучення. Прості та складні словосполучення. Питання про стосунок фразеологічних сполук до словосполучень.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DB67FC">
            <w:pPr>
              <w:shd w:val="clear" w:color="auto" w:fill="FFFFFF"/>
              <w:jc w:val="both"/>
              <w:rPr>
                <w:rFonts w:ascii="Times New Roman" w:eastAsia="Calibri" w:hAnsi="Times New Roman" w:cs="Times New Roman"/>
                <w:bCs/>
                <w:color w:val="000000"/>
                <w:sz w:val="24"/>
                <w:szCs w:val="24"/>
              </w:rPr>
            </w:pPr>
            <w:r w:rsidRPr="008269B5">
              <w:rPr>
                <w:rFonts w:ascii="TimesNewRomanPSMT" w:hAnsi="TimesNewRomanPSMT" w:cs="Times New Roman"/>
                <w:color w:val="000000"/>
                <w:sz w:val="24"/>
                <w:szCs w:val="24"/>
                <w:lang w:eastAsia="ar-SA"/>
              </w:rPr>
              <w:t>Опрацювати теоретичні питання, виконати завдання. Розробити алгоритм розрізнення простих і складних словосполучень.</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Визначення речення в граматичних дослідженнях. Речення і судження. Стверджувальні й заперечні речення.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8269B5" w:rsidP="00BE3D45">
            <w:pPr>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Опрацювати теоретичні питання.</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Виконати вправи на співвідношення речень і суджень.</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Законспектувати запропоновану статтю.</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7E77CC" w:rsidP="003D6582">
            <w:pPr>
              <w:shd w:val="clear" w:color="auto" w:fill="FFFFFF"/>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Історія та сучасний стан учення про головні члени речення. Різновиди складеного підмета. Трикомпонентний присудок (ускладнений присудок).</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7E77CC" w:rsidP="00BE3D45">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Прочитати рекомендовані статті, Опрацювати теоретичні питання, дати відповіді на поставлені питання. Дати відповіді на поставлені запитання, виконати вправи (визначення різновидів складеного підмета), ускладненого присудка.</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Короткі відомості з історії вчення про другорядні члени речення. Омонімія другорядних</w:t>
            </w:r>
            <w:r w:rsidRPr="007E77CC">
              <w:rPr>
                <w:rFonts w:ascii="TimesNewRomanPSMT" w:hAnsi="TimesNewRomanPSMT" w:cs="Times New Roman"/>
                <w:color w:val="000000"/>
                <w:sz w:val="24"/>
                <w:szCs w:val="24"/>
                <w:lang w:eastAsia="ar-SA"/>
              </w:rPr>
              <w:br/>
              <w:t xml:space="preserve">членів речення. Розмежування </w:t>
            </w:r>
            <w:proofErr w:type="spellStart"/>
            <w:r w:rsidRPr="007E77CC">
              <w:rPr>
                <w:rFonts w:ascii="TimesNewRomanPSMT" w:hAnsi="TimesNewRomanPSMT" w:cs="Times New Roman"/>
                <w:color w:val="000000"/>
                <w:sz w:val="24"/>
                <w:szCs w:val="24"/>
                <w:lang w:eastAsia="ar-SA"/>
              </w:rPr>
              <w:t>приіменних</w:t>
            </w:r>
            <w:proofErr w:type="spellEnd"/>
            <w:r w:rsidRPr="007E77CC">
              <w:rPr>
                <w:rFonts w:ascii="TimesNewRomanPSMT" w:hAnsi="TimesNewRomanPSMT" w:cs="Times New Roman"/>
                <w:color w:val="000000"/>
                <w:sz w:val="24"/>
                <w:szCs w:val="24"/>
                <w:lang w:eastAsia="ar-SA"/>
              </w:rPr>
              <w:t xml:space="preserve"> додатків і неузгоджених означень.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585C" w:rsidRPr="00AC585C" w:rsidRDefault="007E77CC" w:rsidP="00AC585C">
            <w:pPr>
              <w:shd w:val="clear" w:color="auto" w:fill="FFFFFF"/>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Дати відповіді на поставлені запитання, виконати завдання.</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Історія та сучасний стан учення про односкладні речення.</w:t>
            </w:r>
            <w:r w:rsidRPr="007E77CC">
              <w:rPr>
                <w:rFonts w:ascii="TimesNewRomanPSMT" w:hAnsi="TimesNewRomanPSMT" w:cs="Times New Roman"/>
                <w:color w:val="000000"/>
                <w:sz w:val="28"/>
                <w:szCs w:val="24"/>
                <w:lang w:val="ru-RU" w:eastAsia="ar-SA"/>
              </w:rPr>
              <w:t xml:space="preserve"> </w:t>
            </w:r>
            <w:r w:rsidRPr="007E77CC">
              <w:rPr>
                <w:rFonts w:ascii="TimesNewRomanPSMT" w:hAnsi="TimesNewRomanPSMT" w:cs="Times New Roman"/>
                <w:color w:val="000000"/>
                <w:sz w:val="24"/>
                <w:szCs w:val="24"/>
                <w:lang w:eastAsia="ar-SA"/>
              </w:rPr>
              <w:t xml:space="preserve">Категорія предикативності в односкладних реченнях. Розрізнення односкладних речень та двоскладних неповних. Специфіка вокативних речень. </w:t>
            </w:r>
            <w:proofErr w:type="spellStart"/>
            <w:r w:rsidRPr="007E77CC">
              <w:rPr>
                <w:rFonts w:ascii="TimesNewRomanPSMT" w:hAnsi="TimesNewRomanPSMT" w:cs="Times New Roman"/>
                <w:color w:val="000000"/>
                <w:sz w:val="24"/>
                <w:szCs w:val="24"/>
                <w:lang w:eastAsia="ar-SA"/>
              </w:rPr>
              <w:t>Генітивні</w:t>
            </w:r>
            <w:proofErr w:type="spellEnd"/>
            <w:r w:rsidRPr="007E77CC">
              <w:rPr>
                <w:rFonts w:ascii="TimesNewRomanPSMT" w:hAnsi="TimesNewRomanPSMT" w:cs="Times New Roman"/>
                <w:color w:val="000000"/>
                <w:sz w:val="24"/>
                <w:szCs w:val="24"/>
                <w:lang w:eastAsia="ar-SA"/>
              </w:rPr>
              <w:t xml:space="preserve"> речення, кваліфікація їх у традиційній та сучасних синтаксичних теоріях.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Опрацювати теоретичні питання, виконати вправи. Дати відповіді на поставлені питання. Законспектувати рекомендовані статті.</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 xml:space="preserve">Еволюція поглядів лінгвістів на неповні речення. </w:t>
            </w:r>
            <w:r w:rsidRPr="007E77CC">
              <w:rPr>
                <w:rFonts w:ascii="TimesNewRomanPSMT" w:hAnsi="TimesNewRomanPSMT" w:cs="Times New Roman"/>
                <w:color w:val="000000"/>
                <w:sz w:val="24"/>
                <w:szCs w:val="24"/>
                <w:lang w:eastAsia="ar-SA"/>
              </w:rPr>
              <w:lastRenderedPageBreak/>
              <w:t>Синтаксичні та стилістичні функції еліпсису. Особливості пунктуації в неповних реченнях.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E77CC" w:rsidRPr="007E77CC" w:rsidRDefault="007E77CC" w:rsidP="007E77CC">
            <w:pPr>
              <w:shd w:val="clear" w:color="auto" w:fill="FFFFFF"/>
              <w:rPr>
                <w:rFonts w:ascii="Times New Roman" w:hAnsi="Times New Roman" w:cs="Times New Roman"/>
                <w:sz w:val="24"/>
                <w:szCs w:val="24"/>
                <w:lang w:eastAsia="ru-RU"/>
              </w:rPr>
            </w:pPr>
            <w:r w:rsidRPr="007E77CC">
              <w:rPr>
                <w:rFonts w:ascii="Times New Roman" w:hAnsi="Times New Roman" w:cs="Times New Roman"/>
                <w:sz w:val="24"/>
                <w:szCs w:val="24"/>
                <w:lang w:eastAsia="ru-RU"/>
              </w:rPr>
              <w:lastRenderedPageBreak/>
              <w:t xml:space="preserve">Опрацювати теоретичні питання. Законспектувати рекомендовані статті, </w:t>
            </w:r>
          </w:p>
          <w:p w:rsidR="00AC585C" w:rsidRPr="00AC585C" w:rsidRDefault="007E77CC" w:rsidP="007E77CC">
            <w:pPr>
              <w:jc w:val="both"/>
              <w:rPr>
                <w:rFonts w:ascii="Times New Roman" w:hAnsi="Times New Roman" w:cs="Times New Roman"/>
                <w:sz w:val="24"/>
                <w:szCs w:val="24"/>
                <w:lang w:eastAsia="ru-RU"/>
              </w:rPr>
            </w:pPr>
            <w:r w:rsidRPr="007E77CC">
              <w:rPr>
                <w:rFonts w:ascii="Times New Roman" w:hAnsi="Times New Roman" w:cs="Times New Roman"/>
                <w:sz w:val="24"/>
                <w:szCs w:val="24"/>
                <w:lang w:eastAsia="ru-RU"/>
              </w:rPr>
              <w:lastRenderedPageBreak/>
              <w:t>виконати вправи.</w:t>
            </w:r>
          </w:p>
        </w:tc>
      </w:tr>
      <w:tr w:rsidR="0034709D"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709D" w:rsidRPr="0034709D"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lastRenderedPageBreak/>
              <w:t xml:space="preserve">Термін «просте ускладнене речення» в лінгвістичній літературі. Напівпредикативні відношення при відокремленні. Поняття про ускладнення в Законспектувати рекомендовану статтю, сучасних дослідженнях функціонального спрямування. Вирізнення однорідності головних членів простих односкладних речень </w:t>
            </w:r>
            <w:proofErr w:type="spellStart"/>
            <w:r w:rsidRPr="007E77CC">
              <w:rPr>
                <w:rFonts w:ascii="TimesNewRomanPSMT" w:hAnsi="TimesNewRomanPSMT" w:cs="Times New Roman"/>
                <w:color w:val="000000"/>
                <w:sz w:val="24"/>
                <w:szCs w:val="24"/>
                <w:lang w:eastAsia="ar-SA"/>
              </w:rPr>
              <w:t>зпоміж</w:t>
            </w:r>
            <w:proofErr w:type="spellEnd"/>
            <w:r w:rsidRPr="007E77CC">
              <w:rPr>
                <w:rFonts w:ascii="TimesNewRomanPSMT" w:hAnsi="TimesNewRomanPSMT" w:cs="Times New Roman"/>
                <w:color w:val="000000"/>
                <w:sz w:val="24"/>
                <w:szCs w:val="24"/>
                <w:lang w:eastAsia="ar-SA"/>
              </w:rPr>
              <w:t xml:space="preserve"> складносурядних і безсполучникових складних речень. Питання про речення з однорідними присудками в лінгвістичній літературі. Сполучники та інтонація при однорідних додатках. З історії вчення про відокремлені члени речення. Умови відокремлення прикладок і неузгоджених означень. Проблема граматичного статусу відокремлених додатків в наукових дослідженнях. Сучасні погляди на уточнення. З історії вчення про уточнення. Питання про речення з уточнювальними компонентами в граматичних дослідженнях. З історії вчення про вставні одиниці. Розмежування вставних речень, словосполучень та вставних слів. Пунктуація при вставних словах і словосполученнях. Поняття про вставлений текст. Вставлені речення. Розділові знаки при вставних і вставлених реченнях. Стилістичне використання вставних, вставлених компонентів. Історія і сучасний стан вчення про звертання. Стилістична роль звертань. Семантико-синтаксичні функції речень-звертань.</w:t>
            </w:r>
            <w:r w:rsidRPr="007E77CC">
              <w:rPr>
                <w:rFonts w:ascii="TimesNewRomanPSMT" w:hAnsi="TimesNewRomanPSMT" w:cs="Times New Roman"/>
                <w:color w:val="000000"/>
                <w:sz w:val="28"/>
                <w:szCs w:val="24"/>
                <w:lang w:eastAsia="ar-S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4709D" w:rsidRPr="0034709D" w:rsidRDefault="007E77CC" w:rsidP="007E77CC">
            <w:pPr>
              <w:shd w:val="clear" w:color="auto" w:fill="FFFFFF"/>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 xml:space="preserve">Підготувати презентацію на тему «З історії вчення про просте ускладнене речення». Опрацювати рекомендовані джерела. Законспектувати рекомендовану статтю, скласти анотації до запропонованих джерел. Розробити алгоритм розрізнення однорідності головних членів простих односкладних речень і складносурядних та безсполучникових складних речень. Дібрати з різностильових текстів ілюстративний матеріал (20 речень) до теми. Опрацювати рекомендовану літературу з теми. Підготувати презентацію на тему «Уточнювальні компоненти в сучасній лінгвістиці». Скласти тези до рекомендованої статті.  </w:t>
            </w:r>
          </w:p>
        </w:tc>
      </w:tr>
      <w:tr w:rsidR="0034709D"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709D" w:rsidRPr="0034709D" w:rsidRDefault="000C069F" w:rsidP="00AC585C">
            <w:pPr>
              <w:jc w:val="both"/>
              <w:rPr>
                <w:rFonts w:ascii="Times New Roman" w:hAnsi="Times New Roman" w:cs="Times New Roman"/>
                <w:sz w:val="24"/>
                <w:szCs w:val="24"/>
                <w:lang w:eastAsia="ru-RU"/>
              </w:rPr>
            </w:pPr>
            <w:r w:rsidRPr="000C069F">
              <w:rPr>
                <w:rFonts w:ascii="Times New Roman" w:hAnsi="Times New Roman" w:cs="Times New Roman"/>
                <w:sz w:val="24"/>
                <w:szCs w:val="24"/>
                <w:lang w:eastAsia="ar-SA"/>
              </w:rPr>
              <w:t>Змістова та інтонаційна єдність частин складного речення. Засоби зв’язку частин складного речення: сполучники, сполучні слова, інтонація, порядок частин, співвідносність форм дієслів-</w:t>
            </w:r>
            <w:r w:rsidRPr="000C069F">
              <w:rPr>
                <w:rFonts w:ascii="Times New Roman" w:hAnsi="Times New Roman" w:cs="Times New Roman"/>
                <w:sz w:val="24"/>
                <w:szCs w:val="24"/>
                <w:lang w:eastAsia="ar-SA"/>
              </w:rPr>
              <w:lastRenderedPageBreak/>
              <w:t xml:space="preserve">присудків тощо. Сурядність і підрядність у складному реченні. </w:t>
            </w:r>
            <w:r w:rsidRPr="000C069F">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r>
              <w:rPr>
                <w:rFonts w:ascii="Times New Roman" w:hAnsi="Times New Roman" w:cs="Times New Roman"/>
                <w:bCs/>
                <w:sz w:val="24"/>
                <w:szCs w:val="24"/>
                <w:lang w:eastAsia="ru-RU"/>
              </w:rPr>
              <w:t xml:space="preserve">. </w:t>
            </w:r>
            <w:r w:rsidR="007E77CC" w:rsidRPr="007E77CC">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4709D" w:rsidRPr="0034709D" w:rsidRDefault="007E77CC" w:rsidP="0034709D">
            <w:pPr>
              <w:shd w:val="clear" w:color="auto" w:fill="FFFFFF"/>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lastRenderedPageBreak/>
              <w:t>Опрацювати теоретичні питання, виконати вправи. Дати відповіді на поставлені питання. Законспектувати рекомендовані статті.</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lastRenderedPageBreak/>
              <w:t>Змістові відношення між частинами складносурядного речення. Особливості пунктуації на межі частин складносурядного речення</w:t>
            </w:r>
            <w:r w:rsidRPr="000C069F">
              <w:rPr>
                <w:rFonts w:ascii="Times New Roman" w:hAnsi="Times New Roman" w:cs="Times New Roman"/>
                <w:sz w:val="28"/>
                <w:szCs w:val="28"/>
                <w:lang w:eastAsia="ar-SA"/>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7E77CC" w:rsidRDefault="000C069F" w:rsidP="0034709D">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Опрацювати теоретичні питання, виконати вправи. Дати відповіді на поставлені питання. Законспектувати рекомендовані статті.</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ru-RU"/>
              </w:rPr>
              <w:t xml:space="preserve">Логіко-граматична класифікація складнопідрядних речень. Структурно-семантична класифікація складнопідрядних речень. Характеристика речень нерозчленованої та розчленованої структури. </w:t>
            </w:r>
            <w:r w:rsidRPr="000C069F">
              <w:rPr>
                <w:rFonts w:ascii="Times New Roman" w:hAnsi="Times New Roman" w:cs="Times New Roman"/>
                <w:sz w:val="24"/>
                <w:szCs w:val="24"/>
                <w:lang w:eastAsia="ar-SA"/>
              </w:rPr>
              <w:t>Складнопідрядні речення з кількома підрядними. Однорідна і неоднорідна супідрядність, послідовна підрядність. Багатокомпонентні складнопідрядні речення комбінованого типу.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t>Змістові відношення і засоби зв’язку між частинами безсполучникового речення. Пунктуація на межі частин безсполучникового речення. Складні речення із сполучниковим і безсполучниковим зв’язком.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t>Різноманітність типів речень у сучасній українській літературній мові як наслідок розвитку її граматичної будови. Принципи синтаксичного аналізу речень.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t xml:space="preserve">Структура речення і пунктуація. Інтонаційні особливості й пунктуація. Використання засобів пунктуації для вираження емоційно-змістових </w:t>
            </w:r>
            <w:r w:rsidRPr="000C069F">
              <w:rPr>
                <w:rFonts w:ascii="Times New Roman" w:hAnsi="Times New Roman" w:cs="Times New Roman"/>
                <w:sz w:val="24"/>
                <w:szCs w:val="24"/>
                <w:lang w:eastAsia="ar-SA"/>
              </w:rPr>
              <w:lastRenderedPageBreak/>
              <w:t>відтінків речення. Основи вживання розділових знаків у простому й складному реченнях.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lastRenderedPageBreak/>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r w:rsidR="000C069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C069F" w:rsidRPr="007E77CC" w:rsidRDefault="000C069F" w:rsidP="00AC585C">
            <w:pPr>
              <w:jc w:val="both"/>
              <w:rPr>
                <w:rFonts w:ascii="Times New Roman" w:hAnsi="Times New Roman" w:cs="Times New Roman"/>
                <w:bCs/>
                <w:sz w:val="24"/>
                <w:szCs w:val="24"/>
                <w:lang w:eastAsia="ru-RU"/>
              </w:rPr>
            </w:pPr>
            <w:r w:rsidRPr="000C069F">
              <w:rPr>
                <w:rFonts w:ascii="Times New Roman" w:hAnsi="Times New Roman" w:cs="Times New Roman"/>
                <w:sz w:val="24"/>
                <w:szCs w:val="24"/>
                <w:lang w:eastAsia="ar-SA"/>
              </w:rPr>
              <w:lastRenderedPageBreak/>
              <w:t xml:space="preserve">Текст, контекст. Функції тексту. </w:t>
            </w:r>
            <w:proofErr w:type="spellStart"/>
            <w:r w:rsidRPr="000C069F">
              <w:rPr>
                <w:rFonts w:ascii="Times New Roman" w:hAnsi="Times New Roman" w:cs="Times New Roman"/>
                <w:sz w:val="24"/>
                <w:szCs w:val="24"/>
                <w:lang w:eastAsia="ar-SA"/>
              </w:rPr>
              <w:t>Міжреченнєві</w:t>
            </w:r>
            <w:proofErr w:type="spellEnd"/>
            <w:r w:rsidRPr="000C069F">
              <w:rPr>
                <w:rFonts w:ascii="Times New Roman" w:hAnsi="Times New Roman" w:cs="Times New Roman"/>
                <w:sz w:val="24"/>
                <w:szCs w:val="24"/>
                <w:lang w:eastAsia="ar-SA"/>
              </w:rPr>
              <w:t xml:space="preserve"> </w:t>
            </w:r>
            <w:proofErr w:type="spellStart"/>
            <w:r w:rsidRPr="000C069F">
              <w:rPr>
                <w:rFonts w:ascii="Times New Roman" w:hAnsi="Times New Roman" w:cs="Times New Roman"/>
                <w:sz w:val="24"/>
                <w:szCs w:val="24"/>
                <w:lang w:eastAsia="ar-SA"/>
              </w:rPr>
              <w:t>внутрішньотекстові</w:t>
            </w:r>
            <w:proofErr w:type="spellEnd"/>
            <w:r w:rsidRPr="000C069F">
              <w:rPr>
                <w:rFonts w:ascii="Times New Roman" w:hAnsi="Times New Roman" w:cs="Times New Roman"/>
                <w:sz w:val="24"/>
                <w:szCs w:val="24"/>
                <w:lang w:eastAsia="ar-SA"/>
              </w:rPr>
              <w:t xml:space="preserve"> синтаксичні зв’язки. </w:t>
            </w:r>
            <w:proofErr w:type="spellStart"/>
            <w:r w:rsidRPr="000C069F">
              <w:rPr>
                <w:rFonts w:ascii="Times New Roman" w:hAnsi="Times New Roman" w:cs="Times New Roman"/>
                <w:sz w:val="24"/>
                <w:szCs w:val="24"/>
                <w:lang w:eastAsia="ar-SA"/>
              </w:rPr>
              <w:t>Міжреченнєві</w:t>
            </w:r>
            <w:proofErr w:type="spellEnd"/>
            <w:r w:rsidRPr="000C069F">
              <w:rPr>
                <w:rFonts w:ascii="Times New Roman" w:hAnsi="Times New Roman" w:cs="Times New Roman"/>
                <w:sz w:val="24"/>
                <w:szCs w:val="24"/>
                <w:lang w:eastAsia="ar-SA"/>
              </w:rPr>
              <w:t xml:space="preserve"> </w:t>
            </w:r>
            <w:proofErr w:type="spellStart"/>
            <w:r w:rsidRPr="000C069F">
              <w:rPr>
                <w:rFonts w:ascii="Times New Roman" w:hAnsi="Times New Roman" w:cs="Times New Roman"/>
                <w:sz w:val="24"/>
                <w:szCs w:val="24"/>
                <w:lang w:eastAsia="ar-SA"/>
              </w:rPr>
              <w:t>внутрішньотекстові</w:t>
            </w:r>
            <w:proofErr w:type="spellEnd"/>
            <w:r w:rsidRPr="000C069F">
              <w:rPr>
                <w:rFonts w:ascii="Times New Roman" w:hAnsi="Times New Roman" w:cs="Times New Roman"/>
                <w:sz w:val="24"/>
                <w:szCs w:val="24"/>
                <w:lang w:eastAsia="ar-SA"/>
              </w:rPr>
              <w:t xml:space="preserve"> смислові відношення. Актуалізація на рівні тексту, основні закономірності.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C069F" w:rsidRPr="000C069F" w:rsidRDefault="000C069F" w:rsidP="000C069F">
            <w:pPr>
              <w:keepNext/>
              <w:suppressAutoHyphens/>
              <w:spacing w:line="216" w:lineRule="auto"/>
              <w:jc w:val="both"/>
              <w:outlineLvl w:val="0"/>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 xml:space="preserve">Опрацювати теоретичні питання. Законспектувати рекомендовані статті, </w:t>
            </w:r>
          </w:p>
          <w:p w:rsidR="000C069F" w:rsidRPr="007E77CC" w:rsidRDefault="000C069F" w:rsidP="000C069F">
            <w:pPr>
              <w:shd w:val="clear" w:color="auto" w:fill="FFFFFF"/>
              <w:rPr>
                <w:rFonts w:ascii="TimesNewRomanPSMT" w:hAnsi="TimesNewRomanPSMT" w:cs="Times New Roman"/>
                <w:color w:val="000000"/>
                <w:sz w:val="24"/>
                <w:szCs w:val="24"/>
                <w:lang w:eastAsia="ar-SA"/>
              </w:rPr>
            </w:pPr>
            <w:r w:rsidRPr="000C069F">
              <w:rPr>
                <w:rFonts w:ascii="TimesNewRomanPSMT" w:hAnsi="TimesNewRomanPSMT" w:cs="Times New Roman"/>
                <w:color w:val="000000"/>
                <w:sz w:val="24"/>
                <w:szCs w:val="24"/>
                <w:lang w:eastAsia="ar-SA"/>
              </w:rPr>
              <w:t>виконати вправи. Підготувати презентацію з теми.</w:t>
            </w:r>
          </w:p>
        </w:tc>
      </w:tr>
    </w:tbl>
    <w:p w:rsidR="0034709D" w:rsidRPr="00936DA9" w:rsidRDefault="00987A12" w:rsidP="007E77C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w:t>
      </w:r>
    </w:p>
    <w:p w:rsidR="0034709D" w:rsidRPr="00936DA9" w:rsidRDefault="0034709D" w:rsidP="00443A93">
      <w:pPr>
        <w:jc w:val="center"/>
        <w:rPr>
          <w:rFonts w:ascii="Times New Roman" w:hAnsi="Times New Roman" w:cs="Times New Roman"/>
          <w:b/>
          <w:caps/>
          <w:color w:val="000000"/>
          <w:sz w:val="24"/>
          <w:szCs w:val="24"/>
        </w:rPr>
      </w:pPr>
    </w:p>
    <w:p w:rsidR="00D05164"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00D05164" w:rsidRPr="003F5F43">
        <w:rPr>
          <w:rFonts w:ascii="Times New Roman" w:hAnsi="Times New Roman" w:cs="Times New Roman"/>
          <w:b/>
          <w:caps/>
          <w:color w:val="000000"/>
          <w:sz w:val="24"/>
          <w:szCs w:val="24"/>
        </w:rPr>
        <w:t>. Система оцінювання та вимоги</w:t>
      </w:r>
    </w:p>
    <w:p w:rsidR="00E2256D" w:rsidRPr="003F5F43" w:rsidRDefault="00E2256D"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85477" w:rsidRPr="003F5F43" w:rsidTr="00AF7A80">
        <w:tc>
          <w:tcPr>
            <w:tcW w:w="2259" w:type="dxa"/>
            <w:vAlign w:val="center"/>
          </w:tcPr>
          <w:p w:rsidR="00185477" w:rsidRPr="003F5F43" w:rsidRDefault="00185477"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A01C4C" w:rsidRPr="003F5F43" w:rsidRDefault="00D25BAC"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w:t>
            </w:r>
            <w:r w:rsidR="00607626" w:rsidRPr="003F5F43">
              <w:rPr>
                <w:rFonts w:ascii="Times New Roman" w:hAnsi="Times New Roman" w:cs="Times New Roman"/>
                <w:sz w:val="24"/>
                <w:szCs w:val="24"/>
                <w:lang w:val="uk-UA"/>
              </w:rPr>
              <w:t>ником</w:t>
            </w:r>
            <w:r w:rsidRPr="003F5F43">
              <w:rPr>
                <w:rFonts w:ascii="Times New Roman" w:hAnsi="Times New Roman" w:cs="Times New Roman"/>
                <w:sz w:val="24"/>
                <w:szCs w:val="24"/>
                <w:lang w:val="uk-UA"/>
              </w:rPr>
              <w:t xml:space="preserve">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3D6582" w:rsidRDefault="00D25BAC"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01C4C" w:rsidRPr="003F5F43" w:rsidRDefault="003D6582"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01C4C"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85477" w:rsidRPr="003F5F43" w:rsidTr="001235CF">
        <w:tc>
          <w:tcPr>
            <w:tcW w:w="2259" w:type="dxa"/>
          </w:tcPr>
          <w:p w:rsidR="00185477" w:rsidRPr="003F5F43" w:rsidRDefault="00AF7A80"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w:t>
            </w:r>
            <w:r w:rsidR="00185477" w:rsidRPr="003F5F43">
              <w:rPr>
                <w:rFonts w:ascii="Times New Roman" w:hAnsi="Times New Roman" w:cs="Times New Roman"/>
                <w:b/>
                <w:sz w:val="24"/>
                <w:szCs w:val="24"/>
                <w:lang w:val="uk-UA"/>
              </w:rPr>
              <w:t xml:space="preserve"> заняття</w:t>
            </w:r>
          </w:p>
        </w:tc>
        <w:tc>
          <w:tcPr>
            <w:tcW w:w="11961" w:type="dxa"/>
          </w:tcPr>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повному обсязі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самостійно та аргументовано його викладає під час</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усних виступів та письмових відповідей, глибоко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всебічно розкриває зміст теоретичних питань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практичних завдань, використовуючи при цьому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нормативну, обов’язкову та додаткову літературу.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усі розрахункові / тестові завдання.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Здатен виділяти суттєві ознаки вивченого за допомогою</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операцій синтезу, аналізу, виявляти причинно-наслідкові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зв’язки, формувати висновки і узагальнення, вільно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lastRenderedPageBreak/>
              <w:t>оперувати фактами та відомостями.</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достатньо повно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обґрунтовано його викладає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відповідей, в основному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використовуючи при цьому нормативну та обов’язкову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літературу. Але при викладанні деяких питань не вистачає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достатньої глибини та аргументації, допускаються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несуттєві неточності та незначні помилки.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більшість розрахункових / тестових</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 xml:space="preserve">завдань. </w:t>
            </w:r>
            <w:r w:rsidRPr="003F5F43">
              <w:rPr>
                <w:rFonts w:ascii="Times New Roman" w:hAnsi="Times New Roman" w:cs="Times New Roman"/>
                <w:sz w:val="24"/>
                <w:szCs w:val="24"/>
                <w:lang w:val="uk-UA"/>
              </w:rPr>
              <w:t>С</w:t>
            </w:r>
            <w:r w:rsidR="00D25BAC" w:rsidRPr="003F5F43">
              <w:rPr>
                <w:rFonts w:ascii="Times New Roman" w:hAnsi="Times New Roman" w:cs="Times New Roman"/>
                <w:sz w:val="24"/>
                <w:szCs w:val="24"/>
                <w:lang w:val="uk-UA"/>
              </w:rPr>
              <w:t>тудент здатен виділяти суттєві ознаки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за допомогою операцій синтезу, аналізу, виявляти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причинно-наслідкові зв’язки, у яких можуть бути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несуттєві помилки, формувати висновки і узагальнення,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оперувати фактами та відомостями.</w:t>
            </w:r>
            <w:r w:rsidRPr="003F5F43">
              <w:rPr>
                <w:rFonts w:ascii="Times New Roman" w:hAnsi="Times New Roman" w:cs="Times New Roman"/>
                <w:sz w:val="24"/>
                <w:szCs w:val="24"/>
                <w:lang w:val="uk-UA"/>
              </w:rPr>
              <w:t xml:space="preserve"> </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цілому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викладає його основний зміст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але без глибокого всебічного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аналізу, обґрунтування та аргументації, допускаючи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суттєві неточності та помилки. Правильно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вирішив половину розрахункових / тестових завдань. Має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ускладнення під час виділення суттєвих ознак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під час виявлення причинно-наслідкових зв’язків 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формулювання висновків.</w:t>
            </w:r>
          </w:p>
          <w:p w:rsidR="00D25BA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не в повному обсязі володіє навчальним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матеріалом. Фрагментарно, поверхово (без аргументації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обґрунтування) викладає його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недостатньо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 допускаючи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 цьому суттєві неточності. Правильно вирішив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розрахункові / тестові завдання. Безсистемно відділяє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випадкові ознаки вивченого; не вміє зробити найпростіші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операції аналізу і синтезу; робити узагальнення, висновки.</w:t>
            </w:r>
          </w:p>
        </w:tc>
      </w:tr>
      <w:tr w:rsidR="00185477" w:rsidRPr="003F5F43" w:rsidTr="001235CF">
        <w:tc>
          <w:tcPr>
            <w:tcW w:w="2259" w:type="dxa"/>
          </w:tcPr>
          <w:p w:rsidR="00185477" w:rsidRPr="003F5F43" w:rsidRDefault="00185477"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A01C4C"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85477"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040D4" w:rsidRPr="003F5F43" w:rsidRDefault="000040D4" w:rsidP="00443A93">
      <w:pPr>
        <w:adjustRightInd w:val="0"/>
        <w:ind w:firstLine="540"/>
        <w:jc w:val="right"/>
        <w:rPr>
          <w:rFonts w:ascii="Times New Roman" w:hAnsi="Times New Roman" w:cs="Times New Roman"/>
          <w:sz w:val="24"/>
          <w:szCs w:val="24"/>
        </w:rPr>
      </w:pPr>
    </w:p>
    <w:p w:rsidR="00747A2B" w:rsidRPr="003F5F43"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sz w:val="24"/>
          <w:szCs w:val="24"/>
          <w:lang w:eastAsia="ar-SA"/>
        </w:rPr>
      </w:pPr>
      <w:r w:rsidRPr="00AE01DE">
        <w:rPr>
          <w:rFonts w:ascii="Times New Roman" w:hAnsi="Times New Roman" w:cs="Times New Roman"/>
          <w:sz w:val="24"/>
          <w:szCs w:val="24"/>
          <w:lang w:eastAsia="ar-SA"/>
        </w:rPr>
        <w:t xml:space="preserve">1. </w:t>
      </w:r>
      <w:r w:rsidRPr="00AE01DE">
        <w:rPr>
          <w:rFonts w:ascii="Times New Roman" w:hAnsi="Times New Roman" w:cs="Times New Roman"/>
          <w:sz w:val="24"/>
          <w:szCs w:val="24"/>
          <w:lang w:eastAsia="ar-SA"/>
        </w:rPr>
        <w:tab/>
        <w:t xml:space="preserve">Шкуратяна Н.Г., Шевчук С.В. Сучасна українська літературна мова: модульний курс: </w:t>
      </w:r>
      <w:proofErr w:type="spellStart"/>
      <w:r w:rsidRPr="00AE01DE">
        <w:rPr>
          <w:rFonts w:ascii="Times New Roman" w:hAnsi="Times New Roman" w:cs="Times New Roman"/>
          <w:sz w:val="24"/>
          <w:szCs w:val="24"/>
          <w:lang w:eastAsia="ar-SA"/>
        </w:rPr>
        <w:t>навч</w:t>
      </w:r>
      <w:proofErr w:type="spellEnd"/>
      <w:r w:rsidRPr="00AE01DE">
        <w:rPr>
          <w:rFonts w:ascii="Times New Roman" w:hAnsi="Times New Roman" w:cs="Times New Roman"/>
          <w:sz w:val="24"/>
          <w:szCs w:val="24"/>
          <w:lang w:eastAsia="ar-SA"/>
        </w:rPr>
        <w:t xml:space="preserve">. </w:t>
      </w:r>
      <w:proofErr w:type="spellStart"/>
      <w:r w:rsidRPr="00AE01DE">
        <w:rPr>
          <w:rFonts w:ascii="Times New Roman" w:hAnsi="Times New Roman" w:cs="Times New Roman"/>
          <w:sz w:val="24"/>
          <w:szCs w:val="24"/>
          <w:lang w:eastAsia="ar-SA"/>
        </w:rPr>
        <w:t>посіб</w:t>
      </w:r>
      <w:proofErr w:type="spellEnd"/>
      <w:r w:rsidRPr="00AE01DE">
        <w:rPr>
          <w:rFonts w:ascii="Times New Roman" w:hAnsi="Times New Roman" w:cs="Times New Roman"/>
          <w:sz w:val="24"/>
          <w:szCs w:val="24"/>
          <w:lang w:eastAsia="ar-SA"/>
        </w:rPr>
        <w:t>. К.: Вища шк., 2007. 823с.</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 </w:t>
      </w:r>
      <w:proofErr w:type="spellStart"/>
      <w:r w:rsidRPr="00AE01DE">
        <w:rPr>
          <w:rFonts w:ascii="Times New Roman" w:hAnsi="Times New Roman" w:cs="Times New Roman"/>
          <w:color w:val="000000"/>
          <w:sz w:val="24"/>
          <w:szCs w:val="24"/>
          <w:lang w:eastAsia="ar-SA"/>
        </w:rPr>
        <w:t>Арполенко</w:t>
      </w:r>
      <w:proofErr w:type="spellEnd"/>
      <w:r w:rsidRPr="00AE01DE">
        <w:rPr>
          <w:rFonts w:ascii="Times New Roman" w:hAnsi="Times New Roman" w:cs="Times New Roman"/>
          <w:color w:val="000000"/>
          <w:sz w:val="24"/>
          <w:szCs w:val="24"/>
          <w:lang w:eastAsia="ar-SA"/>
        </w:rPr>
        <w:t xml:space="preserve"> Г. П. Структурно-семантична будова речення в сучасній українській мові. Київ : Наукова думка, 1982. 132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 </w:t>
      </w:r>
      <w:proofErr w:type="spellStart"/>
      <w:r w:rsidRPr="00AE01DE">
        <w:rPr>
          <w:rFonts w:ascii="Times New Roman" w:hAnsi="Times New Roman" w:cs="Times New Roman"/>
          <w:color w:val="000000"/>
          <w:sz w:val="24"/>
          <w:szCs w:val="24"/>
          <w:lang w:eastAsia="ar-SA"/>
        </w:rPr>
        <w:t>Балко</w:t>
      </w:r>
      <w:proofErr w:type="spellEnd"/>
      <w:r w:rsidRPr="00AE01DE">
        <w:rPr>
          <w:rFonts w:ascii="Times New Roman" w:hAnsi="Times New Roman" w:cs="Times New Roman"/>
          <w:color w:val="000000"/>
          <w:sz w:val="24"/>
          <w:szCs w:val="24"/>
          <w:lang w:eastAsia="ar-SA"/>
        </w:rPr>
        <w:t xml:space="preserve"> М. В. Актуальні проблеми теорії словосполучення сучасної української мови : [монографія]. Дніпропетровськ : Вид-во «</w:t>
      </w:r>
      <w:proofErr w:type="spellStart"/>
      <w:r w:rsidRPr="00AE01DE">
        <w:rPr>
          <w:rFonts w:ascii="Times New Roman" w:hAnsi="Times New Roman" w:cs="Times New Roman"/>
          <w:color w:val="000000"/>
          <w:sz w:val="24"/>
          <w:szCs w:val="24"/>
          <w:lang w:eastAsia="ar-SA"/>
        </w:rPr>
        <w:t>Свідлер</w:t>
      </w:r>
      <w:proofErr w:type="spellEnd"/>
      <w:r w:rsidRPr="00AE01DE">
        <w:rPr>
          <w:rFonts w:ascii="Times New Roman" w:hAnsi="Times New Roman" w:cs="Times New Roman"/>
          <w:color w:val="000000"/>
          <w:sz w:val="24"/>
          <w:szCs w:val="24"/>
          <w:lang w:eastAsia="ar-SA"/>
        </w:rPr>
        <w:t xml:space="preserve"> А. П.», 2014. 349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 </w:t>
      </w:r>
      <w:proofErr w:type="spellStart"/>
      <w:r w:rsidRPr="00AE01DE">
        <w:rPr>
          <w:rFonts w:ascii="Times New Roman" w:hAnsi="Times New Roman" w:cs="Times New Roman"/>
          <w:color w:val="000000"/>
          <w:sz w:val="24"/>
          <w:szCs w:val="24"/>
          <w:lang w:eastAsia="ar-SA"/>
        </w:rPr>
        <w:t>Баранник</w:t>
      </w:r>
      <w:proofErr w:type="spellEnd"/>
      <w:r w:rsidRPr="00AE01DE">
        <w:rPr>
          <w:rFonts w:ascii="Times New Roman" w:hAnsi="Times New Roman" w:cs="Times New Roman"/>
          <w:color w:val="000000"/>
          <w:sz w:val="24"/>
          <w:szCs w:val="24"/>
          <w:lang w:eastAsia="ar-SA"/>
        </w:rPr>
        <w:t xml:space="preserve"> Д. Х. Словосполучення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посібн</w:t>
      </w:r>
      <w:proofErr w:type="spellEnd"/>
      <w:r w:rsidRPr="00AE01DE">
        <w:rPr>
          <w:rFonts w:ascii="Times New Roman" w:hAnsi="Times New Roman" w:cs="Times New Roman"/>
          <w:color w:val="000000"/>
          <w:sz w:val="24"/>
          <w:szCs w:val="24"/>
          <w:lang w:eastAsia="ar-SA"/>
        </w:rPr>
        <w:t xml:space="preserve">.]. Дніпропетровськ : РВВ ДНУ, 2007. 45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5. </w:t>
      </w:r>
      <w:proofErr w:type="spellStart"/>
      <w:r w:rsidRPr="00AE01DE">
        <w:rPr>
          <w:rFonts w:ascii="Times New Roman" w:hAnsi="Times New Roman" w:cs="Times New Roman"/>
          <w:color w:val="000000"/>
          <w:sz w:val="24"/>
          <w:szCs w:val="24"/>
          <w:lang w:eastAsia="ar-SA"/>
        </w:rPr>
        <w:t>Бевзенко</w:t>
      </w:r>
      <w:proofErr w:type="spellEnd"/>
      <w:r w:rsidRPr="00AE01DE">
        <w:rPr>
          <w:rFonts w:ascii="Times New Roman" w:hAnsi="Times New Roman" w:cs="Times New Roman"/>
          <w:color w:val="000000"/>
          <w:sz w:val="24"/>
          <w:szCs w:val="24"/>
          <w:lang w:eastAsia="ar-SA"/>
        </w:rPr>
        <w:t xml:space="preserve"> С. П. Сучасна українська мова.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Вища школа, 2005. 270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6. Вихованець І. Р. Граматика української мови.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посібник]. Київ : Либідь, 1993. 368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7. Вихованець І. Р. Семантико-синтаксична структура речення. Київ : Наукова думка, 1983. 219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lastRenderedPageBreak/>
        <w:t xml:space="preserve">8. </w:t>
      </w:r>
      <w:proofErr w:type="spellStart"/>
      <w:r w:rsidRPr="00AE01DE">
        <w:rPr>
          <w:rFonts w:ascii="Times New Roman" w:hAnsi="Times New Roman" w:cs="Times New Roman"/>
          <w:color w:val="000000"/>
          <w:sz w:val="24"/>
          <w:szCs w:val="24"/>
          <w:lang w:eastAsia="ar-SA"/>
        </w:rPr>
        <w:t>Вінтонів</w:t>
      </w:r>
      <w:proofErr w:type="spellEnd"/>
      <w:r w:rsidRPr="00AE01DE">
        <w:rPr>
          <w:rFonts w:ascii="Times New Roman" w:hAnsi="Times New Roman" w:cs="Times New Roman"/>
          <w:color w:val="000000"/>
          <w:sz w:val="24"/>
          <w:szCs w:val="24"/>
          <w:lang w:eastAsia="ar-SA"/>
        </w:rPr>
        <w:t xml:space="preserve"> М. О. Актуальне членування речення і тексту: формальні та </w:t>
      </w:r>
      <w:proofErr w:type="spellStart"/>
      <w:r w:rsidRPr="00AE01DE">
        <w:rPr>
          <w:rFonts w:ascii="Times New Roman" w:hAnsi="Times New Roman" w:cs="Times New Roman"/>
          <w:color w:val="000000"/>
          <w:sz w:val="24"/>
          <w:szCs w:val="24"/>
          <w:lang w:eastAsia="ar-SA"/>
        </w:rPr>
        <w:t>функційні</w:t>
      </w:r>
      <w:proofErr w:type="spellEnd"/>
      <w:r w:rsidRPr="00AE01DE">
        <w:rPr>
          <w:rFonts w:ascii="Times New Roman" w:hAnsi="Times New Roman" w:cs="Times New Roman"/>
          <w:color w:val="000000"/>
          <w:sz w:val="24"/>
          <w:szCs w:val="24"/>
          <w:lang w:eastAsia="ar-SA"/>
        </w:rPr>
        <w:t xml:space="preserve"> вияви : [монографія]. Донецьк : Донецький нац. ун-т, 2013. 327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9. Волох О. Т. Сучасна українська літературна мова. Київ : Вища школа, 1989. 334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10. Ганич Д. І. Словник лінгвістичних термінів. Київ : Вища школа, 1985. 360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11. </w:t>
      </w:r>
      <w:proofErr w:type="spellStart"/>
      <w:r w:rsidRPr="00AE01DE">
        <w:rPr>
          <w:rFonts w:ascii="Times New Roman" w:hAnsi="Times New Roman" w:cs="Times New Roman"/>
          <w:color w:val="000000"/>
          <w:sz w:val="24"/>
          <w:szCs w:val="24"/>
          <w:lang w:eastAsia="ar-SA"/>
        </w:rPr>
        <w:t>Городенська</w:t>
      </w:r>
      <w:proofErr w:type="spellEnd"/>
      <w:r w:rsidRPr="00AE01DE">
        <w:rPr>
          <w:rFonts w:ascii="Times New Roman" w:hAnsi="Times New Roman" w:cs="Times New Roman"/>
          <w:color w:val="000000"/>
          <w:sz w:val="24"/>
          <w:szCs w:val="24"/>
          <w:lang w:eastAsia="ar-SA"/>
        </w:rPr>
        <w:t xml:space="preserve"> К. Г. Деривація синтаксичних одиниць : [монографія]. Київ : Наукова думка, 1991. 192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12. </w:t>
      </w:r>
      <w:proofErr w:type="spellStart"/>
      <w:r w:rsidRPr="00AE01DE">
        <w:rPr>
          <w:rFonts w:ascii="Times New Roman" w:hAnsi="Times New Roman" w:cs="Times New Roman"/>
          <w:color w:val="000000"/>
          <w:sz w:val="24"/>
          <w:szCs w:val="24"/>
          <w:lang w:eastAsia="ar-SA"/>
        </w:rPr>
        <w:t>Горпинич</w:t>
      </w:r>
      <w:proofErr w:type="spellEnd"/>
      <w:r w:rsidRPr="00AE01DE">
        <w:rPr>
          <w:rFonts w:ascii="Times New Roman" w:hAnsi="Times New Roman" w:cs="Times New Roman"/>
          <w:color w:val="000000"/>
          <w:sz w:val="24"/>
          <w:szCs w:val="24"/>
          <w:lang w:eastAsia="ar-SA"/>
        </w:rPr>
        <w:t xml:space="preserve"> В. О. Сучасна українська літературна мова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Вища школа, 1999. 207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13. Горяний В.Д. Односкладні речення в українській мові. Київ : Рад. школа, 1983. 165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14. Грищенко А. П. Сучасна українська літературна мова : [підручник]. Київ : Вища школа, 2002. 439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15.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Нерозкладні компоненти у структурі речення : [монографія]. Чернівці : Чернівецький нац. ун-т, 2010. 224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16.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Формально-семантичні співвідношення в синтаксисі української мови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Чернівці : Рута, 1994. 72 с.</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17. Дудик П. С. Просте ускладнене речення : [підручник]. Вінниця : ВДПУ, 2002. 336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18. Дудик П. С., </w:t>
      </w:r>
      <w:proofErr w:type="spellStart"/>
      <w:r w:rsidRPr="00AE01DE">
        <w:rPr>
          <w:rFonts w:ascii="Times New Roman" w:hAnsi="Times New Roman" w:cs="Times New Roman"/>
          <w:color w:val="000000"/>
          <w:sz w:val="24"/>
          <w:szCs w:val="24"/>
          <w:lang w:eastAsia="ar-SA"/>
        </w:rPr>
        <w:t>Прокопчук</w:t>
      </w:r>
      <w:proofErr w:type="spellEnd"/>
      <w:r w:rsidRPr="00AE01DE">
        <w:rPr>
          <w:rFonts w:ascii="Times New Roman" w:hAnsi="Times New Roman" w:cs="Times New Roman"/>
          <w:color w:val="000000"/>
          <w:sz w:val="24"/>
          <w:szCs w:val="24"/>
          <w:lang w:eastAsia="ar-SA"/>
        </w:rPr>
        <w:t xml:space="preserve"> Л. В. Синтаксис української мови. Київ : ВЦ «Академія», 2010. 384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19. Жовтобрюх М. А. Українська літературна мова. Київ : Наукова думка, 1984. 256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20.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Основи українського теоретичного синтаксису. Ч. І. Горлівка : ГДППМ, 2004. 227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21.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Теоретична граматика української мови. Синтаксис : [монографія]. Донецьк : </w:t>
      </w:r>
      <w:proofErr w:type="spellStart"/>
      <w:r w:rsidRPr="00AE01DE">
        <w:rPr>
          <w:rFonts w:ascii="Times New Roman" w:hAnsi="Times New Roman" w:cs="Times New Roman"/>
          <w:color w:val="000000"/>
          <w:sz w:val="24"/>
          <w:szCs w:val="24"/>
          <w:lang w:eastAsia="ar-SA"/>
        </w:rPr>
        <w:t>ДонДУ</w:t>
      </w:r>
      <w:proofErr w:type="spellEnd"/>
      <w:r w:rsidRPr="00AE01DE">
        <w:rPr>
          <w:rFonts w:ascii="Times New Roman" w:hAnsi="Times New Roman" w:cs="Times New Roman"/>
          <w:color w:val="000000"/>
          <w:sz w:val="24"/>
          <w:szCs w:val="24"/>
          <w:lang w:eastAsia="ar-SA"/>
        </w:rPr>
        <w:t xml:space="preserve">, 2001. 662 с. </w:t>
      </w:r>
    </w:p>
    <w:p w:rsidR="00AE01DE" w:rsidRPr="00AE01DE" w:rsidRDefault="00AE01DE" w:rsidP="00AE01DE">
      <w:pPr>
        <w:tabs>
          <w:tab w:val="left" w:pos="426"/>
        </w:tabs>
        <w:suppressAutoHyphens/>
        <w:autoSpaceDE w:val="0"/>
        <w:autoSpaceDN w:val="0"/>
        <w:adjustRightInd w:val="0"/>
        <w:jc w:val="both"/>
        <w:rPr>
          <w:rFonts w:ascii="Times New Roman" w:hAnsi="Times New Roman" w:cs="Times New Roman"/>
          <w:sz w:val="24"/>
          <w:szCs w:val="24"/>
          <w:lang w:eastAsia="ar-SA"/>
        </w:rPr>
      </w:pPr>
      <w:r w:rsidRPr="00AE01DE">
        <w:rPr>
          <w:rFonts w:ascii="Times New Roman" w:hAnsi="Times New Roman" w:cs="Times New Roman"/>
          <w:color w:val="000000"/>
          <w:sz w:val="24"/>
          <w:szCs w:val="24"/>
          <w:lang w:eastAsia="ar-SA"/>
        </w:rPr>
        <w:t xml:space="preserve">22.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Український синтаксис (науково-теоретичний і навчально-практичний комплекс) : у 2-х частинах. Ч. І. – К. : ІЗМН, 1996. 202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23. </w:t>
      </w:r>
      <w:proofErr w:type="spellStart"/>
      <w:r w:rsidRPr="00AE01DE">
        <w:rPr>
          <w:rFonts w:ascii="Times New Roman" w:hAnsi="Times New Roman" w:cs="Times New Roman"/>
          <w:color w:val="000000"/>
          <w:sz w:val="24"/>
          <w:szCs w:val="24"/>
          <w:lang w:eastAsia="ar-SA"/>
        </w:rPr>
        <w:t>Каранська</w:t>
      </w:r>
      <w:proofErr w:type="spellEnd"/>
      <w:r w:rsidRPr="00AE01DE">
        <w:rPr>
          <w:rFonts w:ascii="Times New Roman" w:hAnsi="Times New Roman" w:cs="Times New Roman"/>
          <w:color w:val="000000"/>
          <w:sz w:val="24"/>
          <w:szCs w:val="24"/>
          <w:lang w:eastAsia="ar-SA"/>
        </w:rPr>
        <w:t xml:space="preserve"> М. У. Синтаксис сучасної української літературної мови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Либідь, 1995. 312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24. </w:t>
      </w:r>
      <w:proofErr w:type="spellStart"/>
      <w:r w:rsidRPr="00AE01DE">
        <w:rPr>
          <w:rFonts w:ascii="Times New Roman" w:hAnsi="Times New Roman" w:cs="Times New Roman"/>
          <w:color w:val="000000"/>
          <w:sz w:val="24"/>
          <w:szCs w:val="24"/>
          <w:lang w:eastAsia="ar-SA"/>
        </w:rPr>
        <w:t>Леута</w:t>
      </w:r>
      <w:proofErr w:type="spellEnd"/>
      <w:r w:rsidRPr="00AE01DE">
        <w:rPr>
          <w:rFonts w:ascii="Times New Roman" w:hAnsi="Times New Roman" w:cs="Times New Roman"/>
          <w:color w:val="000000"/>
          <w:sz w:val="24"/>
          <w:szCs w:val="24"/>
          <w:lang w:eastAsia="ar-SA"/>
        </w:rPr>
        <w:t xml:space="preserve"> О. Структура і семантика дієслівних речень в українській літературній мові : [монографія]. Київ : Такі справи, 2008. 208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25. </w:t>
      </w:r>
      <w:proofErr w:type="spellStart"/>
      <w:r w:rsidRPr="00AE01DE">
        <w:rPr>
          <w:rFonts w:ascii="Times New Roman" w:hAnsi="Times New Roman" w:cs="Times New Roman"/>
          <w:color w:val="000000"/>
          <w:sz w:val="24"/>
          <w:szCs w:val="24"/>
          <w:lang w:eastAsia="ar-SA"/>
        </w:rPr>
        <w:t>Межов</w:t>
      </w:r>
      <w:proofErr w:type="spellEnd"/>
      <w:r w:rsidRPr="00AE01DE">
        <w:rPr>
          <w:rFonts w:ascii="Times New Roman" w:hAnsi="Times New Roman" w:cs="Times New Roman"/>
          <w:color w:val="000000"/>
          <w:sz w:val="24"/>
          <w:szCs w:val="24"/>
          <w:lang w:eastAsia="ar-SA"/>
        </w:rPr>
        <w:t xml:space="preserve"> О. Г. Типологія мінімальних семантико-синтаксичних одиниць : [монографія]. Луцьк : Волинський нац. ун-т ім. Лесі Українки, 2012. 464 с. 2</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26. Меншиков І. І. Синтаксичні зв’язки слів у сучасній українській літературній мові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Дніпропетровськ : РВВ ДНУ, 2001. 89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27. </w:t>
      </w:r>
      <w:proofErr w:type="spellStart"/>
      <w:r w:rsidRPr="00AE01DE">
        <w:rPr>
          <w:rFonts w:ascii="Times New Roman" w:hAnsi="Times New Roman" w:cs="Times New Roman"/>
          <w:color w:val="000000"/>
          <w:sz w:val="24"/>
          <w:szCs w:val="24"/>
          <w:lang w:eastAsia="ar-SA"/>
        </w:rPr>
        <w:t>Мірченко</w:t>
      </w:r>
      <w:proofErr w:type="spellEnd"/>
      <w:r w:rsidRPr="00AE01DE">
        <w:rPr>
          <w:rFonts w:ascii="Times New Roman" w:hAnsi="Times New Roman" w:cs="Times New Roman"/>
          <w:color w:val="000000"/>
          <w:sz w:val="24"/>
          <w:szCs w:val="24"/>
          <w:lang w:eastAsia="ar-SA"/>
        </w:rPr>
        <w:t xml:space="preserve"> М. В. Структура синтаксичних категорій : [монографія]. Луцьк : РВВ «Вежа», 2004. 393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28. </w:t>
      </w:r>
      <w:proofErr w:type="spellStart"/>
      <w:r w:rsidRPr="00AE01DE">
        <w:rPr>
          <w:rFonts w:ascii="Times New Roman" w:hAnsi="Times New Roman" w:cs="Times New Roman"/>
          <w:color w:val="000000"/>
          <w:sz w:val="24"/>
          <w:szCs w:val="24"/>
          <w:lang w:eastAsia="ar-SA"/>
        </w:rPr>
        <w:t>Мойсієнко</w:t>
      </w:r>
      <w:proofErr w:type="spellEnd"/>
      <w:r w:rsidRPr="00AE01DE">
        <w:rPr>
          <w:rFonts w:ascii="Times New Roman" w:hAnsi="Times New Roman" w:cs="Times New Roman"/>
          <w:color w:val="000000"/>
          <w:sz w:val="24"/>
          <w:szCs w:val="24"/>
          <w:lang w:eastAsia="ar-SA"/>
        </w:rPr>
        <w:t xml:space="preserve"> А.К. Структурно-семантична організація простого ускладненого речення. Київ : ВЦ «Київ. ун-т», 2006. 167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29. </w:t>
      </w:r>
      <w:proofErr w:type="spellStart"/>
      <w:r w:rsidRPr="00AE01DE">
        <w:rPr>
          <w:rFonts w:ascii="Times New Roman" w:hAnsi="Times New Roman" w:cs="Times New Roman"/>
          <w:color w:val="000000"/>
          <w:sz w:val="24"/>
          <w:szCs w:val="24"/>
          <w:lang w:eastAsia="ar-SA"/>
        </w:rPr>
        <w:t>Мойсієнко</w:t>
      </w:r>
      <w:proofErr w:type="spellEnd"/>
      <w:r w:rsidRPr="00AE01DE">
        <w:rPr>
          <w:rFonts w:ascii="Times New Roman" w:hAnsi="Times New Roman" w:cs="Times New Roman"/>
          <w:color w:val="000000"/>
          <w:sz w:val="24"/>
          <w:szCs w:val="24"/>
          <w:lang w:eastAsia="ar-SA"/>
        </w:rPr>
        <w:t xml:space="preserve"> А.К. Сучасна українська літературна мова. Синтаксис простого ускладненого речення. Київ : ПП Я. Січовик, 2006. 240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30. </w:t>
      </w:r>
      <w:proofErr w:type="spellStart"/>
      <w:r w:rsidRPr="00AE01DE">
        <w:rPr>
          <w:rFonts w:ascii="Times New Roman" w:hAnsi="Times New Roman" w:cs="Times New Roman"/>
          <w:color w:val="000000"/>
          <w:sz w:val="24"/>
          <w:szCs w:val="24"/>
          <w:lang w:eastAsia="ar-SA"/>
        </w:rPr>
        <w:t>Ожоган</w:t>
      </w:r>
      <w:proofErr w:type="spellEnd"/>
      <w:r w:rsidRPr="00AE01DE">
        <w:rPr>
          <w:rFonts w:ascii="Times New Roman" w:hAnsi="Times New Roman" w:cs="Times New Roman"/>
          <w:color w:val="000000"/>
          <w:sz w:val="24"/>
          <w:szCs w:val="24"/>
          <w:lang w:eastAsia="ar-SA"/>
        </w:rPr>
        <w:t xml:space="preserve"> В.М. Синтаксис української мови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Освіта України, 2010. 332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31. Плющ М. Я. Сучасна українська літературна мова. Київ : Вища школа, 2003. 287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32. Плющ М.Я. Проблема відокремлення і відокремлених компонентів речення (семантико-синтаксичний і прагматичний аспекти)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Вид-во НПУ імені М. П. Драгоманова, 2010. 92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33. Синтаксис словосполучення і простого речення (синтаксичні категорії і зв’язки). Київ : Наук. думка, 1975. 222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34. Слинько І.І. Синтаксис сучасної української мови : Проблемні питання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Київ : Вища школа, 1994. 670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35. Сучасна українська літературна мова : [підручник] / за ред. О.Д. Пономарева. Київ : Либідь, 2001. 400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36. Сучасна українська літературна мова : Синтаксис / за ред. І.К. Білодіда. Київ : Наук. думка, 1972. 516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37. Сучасна українська мова: Морфологія. Синтаксис : [підручник] / за ред. А. К. </w:t>
      </w:r>
      <w:proofErr w:type="spellStart"/>
      <w:r w:rsidRPr="00AE01DE">
        <w:rPr>
          <w:rFonts w:ascii="Times New Roman" w:hAnsi="Times New Roman" w:cs="Times New Roman"/>
          <w:color w:val="000000"/>
          <w:sz w:val="24"/>
          <w:szCs w:val="24"/>
          <w:lang w:eastAsia="ar-SA"/>
        </w:rPr>
        <w:t>Мойсієнка</w:t>
      </w:r>
      <w:proofErr w:type="spellEnd"/>
      <w:r w:rsidRPr="00AE01DE">
        <w:rPr>
          <w:rFonts w:ascii="Times New Roman" w:hAnsi="Times New Roman" w:cs="Times New Roman"/>
          <w:color w:val="000000"/>
          <w:sz w:val="24"/>
          <w:szCs w:val="24"/>
          <w:lang w:eastAsia="ar-SA"/>
        </w:rPr>
        <w:t xml:space="preserve">. Київ : Знання, 2010. С. 321–327.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38. Сучасна українська мова: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посібн</w:t>
      </w:r>
      <w:proofErr w:type="spellEnd"/>
      <w:r w:rsidRPr="00AE01DE">
        <w:rPr>
          <w:rFonts w:ascii="Times New Roman" w:hAnsi="Times New Roman" w:cs="Times New Roman"/>
          <w:color w:val="000000"/>
          <w:sz w:val="24"/>
          <w:szCs w:val="24"/>
          <w:lang w:eastAsia="ar-SA"/>
        </w:rPr>
        <w:t xml:space="preserve">.] / С. П. </w:t>
      </w:r>
      <w:proofErr w:type="spellStart"/>
      <w:r w:rsidRPr="00AE01DE">
        <w:rPr>
          <w:rFonts w:ascii="Times New Roman" w:hAnsi="Times New Roman" w:cs="Times New Roman"/>
          <w:color w:val="000000"/>
          <w:sz w:val="24"/>
          <w:szCs w:val="24"/>
          <w:lang w:eastAsia="ar-SA"/>
        </w:rPr>
        <w:t>Бевзенко</w:t>
      </w:r>
      <w:proofErr w:type="spellEnd"/>
      <w:r w:rsidRPr="00AE01DE">
        <w:rPr>
          <w:rFonts w:ascii="Times New Roman" w:hAnsi="Times New Roman" w:cs="Times New Roman"/>
          <w:color w:val="000000"/>
          <w:sz w:val="24"/>
          <w:szCs w:val="24"/>
          <w:lang w:eastAsia="ar-SA"/>
        </w:rPr>
        <w:t xml:space="preserve">, Л. П. Литвин, Г. В. </w:t>
      </w:r>
      <w:proofErr w:type="spellStart"/>
      <w:r w:rsidRPr="00AE01DE">
        <w:rPr>
          <w:rFonts w:ascii="Times New Roman" w:hAnsi="Times New Roman" w:cs="Times New Roman"/>
          <w:color w:val="000000"/>
          <w:sz w:val="24"/>
          <w:szCs w:val="24"/>
          <w:lang w:eastAsia="ar-SA"/>
        </w:rPr>
        <w:t>Семеренко</w:t>
      </w:r>
      <w:proofErr w:type="spellEnd"/>
      <w:r w:rsidRPr="00AE01DE">
        <w:rPr>
          <w:rFonts w:ascii="Times New Roman" w:hAnsi="Times New Roman" w:cs="Times New Roman"/>
          <w:color w:val="000000"/>
          <w:sz w:val="24"/>
          <w:szCs w:val="24"/>
          <w:lang w:eastAsia="ar-SA"/>
        </w:rPr>
        <w:t xml:space="preserve">. Київ : Вища школа, 2005. 270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lastRenderedPageBreak/>
        <w:t xml:space="preserve">39. </w:t>
      </w:r>
      <w:proofErr w:type="spellStart"/>
      <w:r w:rsidRPr="00AE01DE">
        <w:rPr>
          <w:rFonts w:ascii="Times New Roman" w:hAnsi="Times New Roman" w:cs="Times New Roman"/>
          <w:color w:val="000000"/>
          <w:sz w:val="24"/>
          <w:szCs w:val="24"/>
          <w:lang w:eastAsia="ar-SA"/>
        </w:rPr>
        <w:t>Тихоша</w:t>
      </w:r>
      <w:proofErr w:type="spellEnd"/>
      <w:r w:rsidRPr="00AE01DE">
        <w:rPr>
          <w:rFonts w:ascii="Times New Roman" w:hAnsi="Times New Roman" w:cs="Times New Roman"/>
          <w:color w:val="000000"/>
          <w:sz w:val="24"/>
          <w:szCs w:val="24"/>
          <w:lang w:eastAsia="ar-SA"/>
        </w:rPr>
        <w:t xml:space="preserve"> В., </w:t>
      </w:r>
      <w:proofErr w:type="spellStart"/>
      <w:r w:rsidRPr="00AE01DE">
        <w:rPr>
          <w:rFonts w:ascii="Times New Roman" w:hAnsi="Times New Roman" w:cs="Times New Roman"/>
          <w:color w:val="000000"/>
          <w:sz w:val="24"/>
          <w:szCs w:val="24"/>
          <w:lang w:eastAsia="ar-SA"/>
        </w:rPr>
        <w:t>Олексенко</w:t>
      </w:r>
      <w:proofErr w:type="spellEnd"/>
      <w:r w:rsidRPr="00AE01DE">
        <w:rPr>
          <w:rFonts w:ascii="Times New Roman" w:hAnsi="Times New Roman" w:cs="Times New Roman"/>
          <w:color w:val="000000"/>
          <w:sz w:val="24"/>
          <w:szCs w:val="24"/>
          <w:lang w:eastAsia="ar-SA"/>
        </w:rPr>
        <w:t xml:space="preserve"> В., </w:t>
      </w:r>
      <w:proofErr w:type="spellStart"/>
      <w:r w:rsidRPr="00AE01DE">
        <w:rPr>
          <w:rFonts w:ascii="Times New Roman" w:hAnsi="Times New Roman" w:cs="Times New Roman"/>
          <w:color w:val="000000"/>
          <w:sz w:val="24"/>
          <w:szCs w:val="24"/>
          <w:lang w:eastAsia="ar-SA"/>
        </w:rPr>
        <w:t>Гайдученко</w:t>
      </w:r>
      <w:proofErr w:type="spellEnd"/>
      <w:r w:rsidRPr="00AE01DE">
        <w:rPr>
          <w:rFonts w:ascii="Times New Roman" w:hAnsi="Times New Roman" w:cs="Times New Roman"/>
          <w:color w:val="000000"/>
          <w:sz w:val="24"/>
          <w:szCs w:val="24"/>
          <w:lang w:eastAsia="ar-SA"/>
        </w:rPr>
        <w:t xml:space="preserve"> Г., </w:t>
      </w:r>
      <w:proofErr w:type="spellStart"/>
      <w:r w:rsidRPr="00AE01DE">
        <w:rPr>
          <w:rFonts w:ascii="Times New Roman" w:hAnsi="Times New Roman" w:cs="Times New Roman"/>
          <w:color w:val="000000"/>
          <w:sz w:val="24"/>
          <w:szCs w:val="24"/>
          <w:lang w:eastAsia="ar-SA"/>
        </w:rPr>
        <w:t>Нагіна</w:t>
      </w:r>
      <w:proofErr w:type="spellEnd"/>
      <w:r w:rsidRPr="00AE01DE">
        <w:rPr>
          <w:rFonts w:ascii="Times New Roman" w:hAnsi="Times New Roman" w:cs="Times New Roman"/>
          <w:color w:val="000000"/>
          <w:sz w:val="24"/>
          <w:szCs w:val="24"/>
          <w:lang w:eastAsia="ar-SA"/>
        </w:rPr>
        <w:t xml:space="preserve"> В. Сучасна українська літературна мова. Синтаксис. Київ : Українське видавництво, 2009. 287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40. Удовиченко Г.М. Словосполучення в сучасній українській літературній мові. Київ : Наук. думка, 1968. 228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41. Українська мова. Енциклопедія / </w:t>
      </w:r>
      <w:proofErr w:type="spellStart"/>
      <w:r w:rsidRPr="00AE01DE">
        <w:rPr>
          <w:rFonts w:ascii="Times New Roman" w:hAnsi="Times New Roman" w:cs="Times New Roman"/>
          <w:color w:val="000000"/>
          <w:sz w:val="24"/>
          <w:szCs w:val="24"/>
          <w:lang w:eastAsia="ar-SA"/>
        </w:rPr>
        <w:t>редкол</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Русанівський</w:t>
      </w:r>
      <w:proofErr w:type="spellEnd"/>
      <w:r w:rsidRPr="00AE01DE">
        <w:rPr>
          <w:rFonts w:ascii="Times New Roman" w:hAnsi="Times New Roman" w:cs="Times New Roman"/>
          <w:color w:val="000000"/>
          <w:sz w:val="24"/>
          <w:szCs w:val="24"/>
          <w:lang w:eastAsia="ar-SA"/>
        </w:rPr>
        <w:t xml:space="preserve"> В. М., Тараненко О. О., </w:t>
      </w:r>
      <w:proofErr w:type="spellStart"/>
      <w:r w:rsidRPr="00AE01DE">
        <w:rPr>
          <w:rFonts w:ascii="Times New Roman" w:hAnsi="Times New Roman" w:cs="Times New Roman"/>
          <w:color w:val="000000"/>
          <w:sz w:val="24"/>
          <w:szCs w:val="24"/>
          <w:lang w:eastAsia="ar-SA"/>
        </w:rPr>
        <w:t>Зяблюк</w:t>
      </w:r>
      <w:proofErr w:type="spellEnd"/>
      <w:r w:rsidRPr="00AE01DE">
        <w:rPr>
          <w:rFonts w:ascii="Times New Roman" w:hAnsi="Times New Roman" w:cs="Times New Roman"/>
          <w:color w:val="000000"/>
          <w:sz w:val="24"/>
          <w:szCs w:val="24"/>
          <w:lang w:eastAsia="ar-SA"/>
        </w:rPr>
        <w:t xml:space="preserve"> М. П. та ін. Київ : Вид-во «Укр. </w:t>
      </w:r>
      <w:proofErr w:type="spellStart"/>
      <w:r w:rsidRPr="00AE01DE">
        <w:rPr>
          <w:rFonts w:ascii="Times New Roman" w:hAnsi="Times New Roman" w:cs="Times New Roman"/>
          <w:color w:val="000000"/>
          <w:sz w:val="24"/>
          <w:szCs w:val="24"/>
          <w:lang w:eastAsia="ar-SA"/>
        </w:rPr>
        <w:t>енцикл</w:t>
      </w:r>
      <w:proofErr w:type="spellEnd"/>
      <w:r w:rsidRPr="00AE01DE">
        <w:rPr>
          <w:rFonts w:ascii="Times New Roman" w:hAnsi="Times New Roman" w:cs="Times New Roman"/>
          <w:color w:val="000000"/>
          <w:sz w:val="24"/>
          <w:szCs w:val="24"/>
          <w:lang w:eastAsia="ar-SA"/>
        </w:rPr>
        <w:t>.» ім. М. П. Бажана, 2007. 856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42. </w:t>
      </w:r>
      <w:proofErr w:type="spellStart"/>
      <w:r w:rsidRPr="00AE01DE">
        <w:rPr>
          <w:rFonts w:ascii="Times New Roman" w:hAnsi="Times New Roman" w:cs="Times New Roman"/>
          <w:color w:val="000000"/>
          <w:sz w:val="24"/>
          <w:szCs w:val="24"/>
          <w:lang w:eastAsia="ar-SA"/>
        </w:rPr>
        <w:t>Шульжук</w:t>
      </w:r>
      <w:proofErr w:type="spellEnd"/>
      <w:r w:rsidRPr="00AE01DE">
        <w:rPr>
          <w:rFonts w:ascii="Times New Roman" w:hAnsi="Times New Roman" w:cs="Times New Roman"/>
          <w:color w:val="000000"/>
          <w:sz w:val="24"/>
          <w:szCs w:val="24"/>
          <w:lang w:eastAsia="ar-SA"/>
        </w:rPr>
        <w:t xml:space="preserve"> К. Ф. Синтаксис української мови : [підручник]. Київ : ВЦ «Академія», 2010. 408 с.</w:t>
      </w:r>
    </w:p>
    <w:p w:rsidR="00AE01DE" w:rsidRPr="00AE01DE" w:rsidRDefault="00AE01DE" w:rsidP="00AE01DE">
      <w:pPr>
        <w:suppressAutoHyphens/>
        <w:autoSpaceDE w:val="0"/>
        <w:autoSpaceDN w:val="0"/>
        <w:adjustRightInd w:val="0"/>
        <w:jc w:val="both"/>
        <w:rPr>
          <w:rFonts w:ascii="Times New Roman" w:hAnsi="Times New Roman" w:cs="Times New Roman"/>
          <w:sz w:val="24"/>
          <w:szCs w:val="24"/>
          <w:lang w:eastAsia="ar-SA"/>
        </w:rPr>
      </w:pPr>
    </w:p>
    <w:p w:rsidR="00B5581C" w:rsidRPr="003F5F43" w:rsidRDefault="00B5581C" w:rsidP="00B5581C">
      <w:pPr>
        <w:jc w:val="center"/>
        <w:rPr>
          <w:rFonts w:ascii="Times New Roman" w:hAnsi="Times New Roman" w:cs="Times New Roman"/>
          <w:b/>
          <w:sz w:val="24"/>
          <w:szCs w:val="24"/>
        </w:rPr>
      </w:pPr>
    </w:p>
    <w:p w:rsidR="001F26FB" w:rsidRPr="003F5F43" w:rsidRDefault="001F26FB" w:rsidP="005B332B">
      <w:pPr>
        <w:jc w:val="center"/>
        <w:rPr>
          <w:rFonts w:ascii="Times New Roman" w:hAnsi="Times New Roman" w:cs="Times New Roman"/>
          <w:b/>
          <w:caps/>
          <w:sz w:val="24"/>
          <w:szCs w:val="24"/>
        </w:rPr>
      </w:pPr>
    </w:p>
    <w:p w:rsidR="000040D4" w:rsidRDefault="000040D4" w:rsidP="00DF168D">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3D02C1" w:rsidRPr="003F5F43" w:rsidRDefault="003D02C1" w:rsidP="00DF168D">
      <w:pPr>
        <w:jc w:val="center"/>
        <w:rPr>
          <w:rFonts w:ascii="Times New Roman" w:hAnsi="Times New Roman" w:cs="Times New Roman"/>
          <w:b/>
          <w:caps/>
          <w:sz w:val="24"/>
          <w:szCs w:val="24"/>
        </w:rPr>
      </w:pP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sz w:val="24"/>
          <w:szCs w:val="24"/>
          <w:lang w:eastAsia="ar-SA"/>
        </w:rPr>
        <w:t xml:space="preserve">1. </w:t>
      </w:r>
      <w:proofErr w:type="spellStart"/>
      <w:r w:rsidRPr="00AE01DE">
        <w:rPr>
          <w:rFonts w:ascii="Times New Roman" w:hAnsi="Times New Roman" w:cs="Times New Roman"/>
          <w:color w:val="000000"/>
          <w:sz w:val="24"/>
          <w:szCs w:val="24"/>
          <w:lang w:eastAsia="ar-SA"/>
        </w:rPr>
        <w:t>Будько</w:t>
      </w:r>
      <w:proofErr w:type="spellEnd"/>
      <w:r w:rsidRPr="00AE01DE">
        <w:rPr>
          <w:rFonts w:ascii="Times New Roman" w:hAnsi="Times New Roman" w:cs="Times New Roman"/>
          <w:color w:val="000000"/>
          <w:sz w:val="24"/>
          <w:szCs w:val="24"/>
          <w:lang w:eastAsia="ar-SA"/>
        </w:rPr>
        <w:t xml:space="preserve"> М. В. Проблема простого ускладненого речення в українському мовознавстві. </w:t>
      </w:r>
      <w:r w:rsidRPr="00AE01DE">
        <w:rPr>
          <w:rFonts w:ascii="Times New Roman" w:hAnsi="Times New Roman" w:cs="Times New Roman"/>
          <w:i/>
          <w:iCs/>
          <w:color w:val="000000"/>
          <w:sz w:val="24"/>
          <w:szCs w:val="24"/>
          <w:lang w:eastAsia="ar-SA"/>
        </w:rPr>
        <w:t xml:space="preserve">Мовознавство. </w:t>
      </w:r>
      <w:r w:rsidRPr="00AE01DE">
        <w:rPr>
          <w:rFonts w:ascii="Times New Roman" w:hAnsi="Times New Roman" w:cs="Times New Roman"/>
          <w:color w:val="000000"/>
          <w:sz w:val="24"/>
          <w:szCs w:val="24"/>
          <w:lang w:eastAsia="ar-SA"/>
        </w:rPr>
        <w:t>1991. № 3. С. 63–67.</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 Вихованець І. Р. Категорія </w:t>
      </w:r>
      <w:proofErr w:type="spellStart"/>
      <w:r w:rsidRPr="00AE01DE">
        <w:rPr>
          <w:rFonts w:ascii="Times New Roman" w:hAnsi="Times New Roman" w:cs="Times New Roman"/>
          <w:color w:val="000000"/>
          <w:sz w:val="24"/>
          <w:szCs w:val="24"/>
          <w:lang w:eastAsia="ar-SA"/>
        </w:rPr>
        <w:t>напівпредикативності</w:t>
      </w:r>
      <w:proofErr w:type="spellEnd"/>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Наукові записки</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i/>
          <w:iCs/>
          <w:color w:val="000000"/>
          <w:sz w:val="24"/>
          <w:szCs w:val="24"/>
          <w:lang w:eastAsia="ar-SA"/>
        </w:rPr>
        <w:t>Кіровоградського державного педагогічного університету імені Володимира</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 xml:space="preserve">Винниченка </w:t>
      </w:r>
      <w:r w:rsidRPr="00AE01DE">
        <w:rPr>
          <w:rFonts w:ascii="Times New Roman" w:hAnsi="Times New Roman" w:cs="Times New Roman"/>
          <w:color w:val="000000"/>
          <w:sz w:val="24"/>
          <w:szCs w:val="24"/>
          <w:lang w:eastAsia="ar-SA"/>
        </w:rPr>
        <w:t xml:space="preserve">/ [наук. ред. В. М. </w:t>
      </w:r>
      <w:proofErr w:type="spellStart"/>
      <w:r w:rsidRPr="00AE01DE">
        <w:rPr>
          <w:rFonts w:ascii="Times New Roman" w:hAnsi="Times New Roman" w:cs="Times New Roman"/>
          <w:color w:val="000000"/>
          <w:sz w:val="24"/>
          <w:szCs w:val="24"/>
          <w:lang w:eastAsia="ar-SA"/>
        </w:rPr>
        <w:t>Ожоган</w:t>
      </w:r>
      <w:proofErr w:type="spellEnd"/>
      <w:r w:rsidRPr="00AE01DE">
        <w:rPr>
          <w:rFonts w:ascii="Times New Roman" w:hAnsi="Times New Roman" w:cs="Times New Roman"/>
          <w:color w:val="000000"/>
          <w:sz w:val="24"/>
          <w:szCs w:val="24"/>
          <w:lang w:eastAsia="ar-SA"/>
        </w:rPr>
        <w:t>]. Кіровоград : РВЦКДПУ ім. Володимира Винниченка, 2000. Вип. 23. С. 126–130.</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3. Вихованець І. Р. Нариси з функціонального синтаксису української мови. Київ : Наукова думка, 1992. 224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4. </w:t>
      </w:r>
      <w:proofErr w:type="spellStart"/>
      <w:r w:rsidRPr="00AE01DE">
        <w:rPr>
          <w:rFonts w:ascii="Times New Roman" w:hAnsi="Times New Roman" w:cs="Times New Roman"/>
          <w:color w:val="000000"/>
          <w:sz w:val="24"/>
          <w:szCs w:val="24"/>
          <w:lang w:eastAsia="ar-SA"/>
        </w:rPr>
        <w:t>Городенська</w:t>
      </w:r>
      <w:proofErr w:type="spellEnd"/>
      <w:r w:rsidRPr="00AE01DE">
        <w:rPr>
          <w:rFonts w:ascii="Times New Roman" w:hAnsi="Times New Roman" w:cs="Times New Roman"/>
          <w:color w:val="000000"/>
          <w:sz w:val="24"/>
          <w:szCs w:val="24"/>
          <w:lang w:eastAsia="ar-SA"/>
        </w:rPr>
        <w:t xml:space="preserve"> К. Граматичні норми української літературної мови і сучасна практика професійної спільноти. </w:t>
      </w:r>
      <w:proofErr w:type="spellStart"/>
      <w:r w:rsidRPr="00AE01DE">
        <w:rPr>
          <w:rFonts w:ascii="Times New Roman" w:hAnsi="Times New Roman" w:cs="Times New Roman"/>
          <w:i/>
          <w:iCs/>
          <w:color w:val="000000"/>
          <w:sz w:val="24"/>
          <w:szCs w:val="24"/>
          <w:lang w:eastAsia="ar-SA"/>
        </w:rPr>
        <w:t>Дивослово</w:t>
      </w:r>
      <w:proofErr w:type="spellEnd"/>
      <w:r w:rsidRPr="00AE01DE">
        <w:rPr>
          <w:rFonts w:ascii="Times New Roman" w:hAnsi="Times New Roman" w:cs="Times New Roman"/>
          <w:color w:val="000000"/>
          <w:sz w:val="24"/>
          <w:szCs w:val="24"/>
          <w:lang w:eastAsia="ar-SA"/>
        </w:rPr>
        <w:t xml:space="preserve">. 2017. № 04 (721). С. 40–45.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5. </w:t>
      </w:r>
      <w:proofErr w:type="spellStart"/>
      <w:r w:rsidRPr="00AE01DE">
        <w:rPr>
          <w:rFonts w:ascii="Times New Roman" w:hAnsi="Times New Roman" w:cs="Times New Roman"/>
          <w:color w:val="000000"/>
          <w:sz w:val="24"/>
          <w:szCs w:val="24"/>
          <w:lang w:eastAsia="ar-SA"/>
        </w:rPr>
        <w:t>Горпинич</w:t>
      </w:r>
      <w:proofErr w:type="spellEnd"/>
      <w:r w:rsidRPr="00AE01DE">
        <w:rPr>
          <w:rFonts w:ascii="Times New Roman" w:hAnsi="Times New Roman" w:cs="Times New Roman"/>
          <w:color w:val="000000"/>
          <w:sz w:val="24"/>
          <w:szCs w:val="24"/>
          <w:lang w:eastAsia="ar-SA"/>
        </w:rPr>
        <w:t xml:space="preserve"> В. </w:t>
      </w:r>
      <w:proofErr w:type="spellStart"/>
      <w:r w:rsidRPr="00AE01DE">
        <w:rPr>
          <w:rFonts w:ascii="Times New Roman" w:hAnsi="Times New Roman" w:cs="Times New Roman"/>
          <w:color w:val="000000"/>
          <w:sz w:val="24"/>
          <w:szCs w:val="24"/>
          <w:lang w:eastAsia="ar-SA"/>
        </w:rPr>
        <w:t>Генітивні</w:t>
      </w:r>
      <w:proofErr w:type="spellEnd"/>
      <w:r w:rsidRPr="00AE01DE">
        <w:rPr>
          <w:rFonts w:ascii="Times New Roman" w:hAnsi="Times New Roman" w:cs="Times New Roman"/>
          <w:color w:val="000000"/>
          <w:sz w:val="24"/>
          <w:szCs w:val="24"/>
          <w:lang w:eastAsia="ar-SA"/>
        </w:rPr>
        <w:t xml:space="preserve"> речення в українській мові. </w:t>
      </w:r>
      <w:r w:rsidRPr="00AE01DE">
        <w:rPr>
          <w:rFonts w:ascii="Times New Roman" w:hAnsi="Times New Roman" w:cs="Times New Roman"/>
          <w:i/>
          <w:iCs/>
          <w:color w:val="000000"/>
          <w:sz w:val="24"/>
          <w:szCs w:val="24"/>
          <w:lang w:eastAsia="ar-SA"/>
        </w:rPr>
        <w:t>Українська мова</w:t>
      </w:r>
      <w:r w:rsidRPr="00AE01DE">
        <w:rPr>
          <w:rFonts w:ascii="Times New Roman" w:hAnsi="Times New Roman" w:cs="Times New Roman"/>
          <w:color w:val="000000"/>
          <w:sz w:val="24"/>
          <w:szCs w:val="24"/>
          <w:lang w:eastAsia="ar-SA"/>
        </w:rPr>
        <w:t xml:space="preserve">. – 2009. № 3. С. 3–9.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6.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Співвідношення об’єктивної та суб’єктивної модальності в реченні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Чернівці : Рута, 1997. 63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7.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В. Формально-семантичні співвідношення в системі синтаксичних одиниць : [монографія]. Чернівці : Рута, 1999. 336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8. </w:t>
      </w:r>
      <w:proofErr w:type="spellStart"/>
      <w:r w:rsidRPr="00AE01DE">
        <w:rPr>
          <w:rFonts w:ascii="Times New Roman" w:hAnsi="Times New Roman" w:cs="Times New Roman"/>
          <w:color w:val="000000"/>
          <w:sz w:val="24"/>
          <w:szCs w:val="24"/>
          <w:lang w:eastAsia="ar-SA"/>
        </w:rPr>
        <w:t>Гуйванюк</w:t>
      </w:r>
      <w:proofErr w:type="spellEnd"/>
      <w:r w:rsidRPr="00AE01DE">
        <w:rPr>
          <w:rFonts w:ascii="Times New Roman" w:hAnsi="Times New Roman" w:cs="Times New Roman"/>
          <w:color w:val="000000"/>
          <w:sz w:val="24"/>
          <w:szCs w:val="24"/>
          <w:lang w:eastAsia="ar-SA"/>
        </w:rPr>
        <w:t xml:space="preserve"> Н. До питання комунікативної парадигми речення. </w:t>
      </w:r>
      <w:r w:rsidRPr="00AE01DE">
        <w:rPr>
          <w:rFonts w:ascii="Times New Roman" w:hAnsi="Times New Roman" w:cs="Times New Roman"/>
          <w:i/>
          <w:iCs/>
          <w:color w:val="000000"/>
          <w:sz w:val="24"/>
          <w:szCs w:val="24"/>
          <w:lang w:eastAsia="ar-SA"/>
        </w:rPr>
        <w:t xml:space="preserve">Мовознавство. </w:t>
      </w:r>
      <w:r w:rsidRPr="00AE01DE">
        <w:rPr>
          <w:rFonts w:ascii="Times New Roman" w:hAnsi="Times New Roman" w:cs="Times New Roman"/>
          <w:color w:val="000000"/>
          <w:sz w:val="24"/>
          <w:szCs w:val="24"/>
          <w:lang w:eastAsia="ar-SA"/>
        </w:rPr>
        <w:t xml:space="preserve">2005. №2–3. С.148–154.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9. Дубова О. А. Другорядні члени речення з синкретичними </w:t>
      </w:r>
      <w:proofErr w:type="spellStart"/>
      <w:r w:rsidRPr="00AE01DE">
        <w:rPr>
          <w:rFonts w:ascii="Times New Roman" w:hAnsi="Times New Roman" w:cs="Times New Roman"/>
          <w:color w:val="000000"/>
          <w:sz w:val="24"/>
          <w:szCs w:val="24"/>
          <w:lang w:eastAsia="ar-SA"/>
        </w:rPr>
        <w:t>означальнообставинними</w:t>
      </w:r>
      <w:proofErr w:type="spellEnd"/>
      <w:r w:rsidRPr="00AE01DE">
        <w:rPr>
          <w:rFonts w:ascii="Times New Roman" w:hAnsi="Times New Roman" w:cs="Times New Roman"/>
          <w:color w:val="000000"/>
          <w:sz w:val="24"/>
          <w:szCs w:val="24"/>
          <w:lang w:eastAsia="ar-SA"/>
        </w:rPr>
        <w:t xml:space="preserve"> ознаками. </w:t>
      </w:r>
      <w:r w:rsidRPr="00AE01DE">
        <w:rPr>
          <w:rFonts w:ascii="Times New Roman" w:hAnsi="Times New Roman" w:cs="Times New Roman"/>
          <w:i/>
          <w:iCs/>
          <w:color w:val="000000"/>
          <w:sz w:val="24"/>
          <w:szCs w:val="24"/>
          <w:lang w:eastAsia="ar-SA"/>
        </w:rPr>
        <w:t>Мовознавство</w:t>
      </w:r>
      <w:r w:rsidRPr="00AE01DE">
        <w:rPr>
          <w:rFonts w:ascii="Times New Roman" w:hAnsi="Times New Roman" w:cs="Times New Roman"/>
          <w:color w:val="000000"/>
          <w:sz w:val="24"/>
          <w:szCs w:val="24"/>
          <w:lang w:eastAsia="ar-SA"/>
        </w:rPr>
        <w:t xml:space="preserve">.1989. № 6. С. 64–69.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10. </w:t>
      </w:r>
      <w:proofErr w:type="spellStart"/>
      <w:r w:rsidRPr="00AE01DE">
        <w:rPr>
          <w:rFonts w:ascii="Times New Roman" w:hAnsi="Times New Roman" w:cs="Times New Roman"/>
          <w:color w:val="000000"/>
          <w:sz w:val="24"/>
          <w:szCs w:val="24"/>
          <w:lang w:eastAsia="ar-SA"/>
        </w:rPr>
        <w:t>Дуброва</w:t>
      </w:r>
      <w:proofErr w:type="spellEnd"/>
      <w:r w:rsidRPr="00AE01DE">
        <w:rPr>
          <w:rFonts w:ascii="Times New Roman" w:hAnsi="Times New Roman" w:cs="Times New Roman"/>
          <w:color w:val="000000"/>
          <w:sz w:val="24"/>
          <w:szCs w:val="24"/>
          <w:lang w:eastAsia="ar-SA"/>
        </w:rPr>
        <w:t xml:space="preserve"> О. М. Типологія ускладнення простого речення : синтаксичний і семантичний аспекти. </w:t>
      </w:r>
      <w:r w:rsidRPr="00AE01DE">
        <w:rPr>
          <w:rFonts w:ascii="Times New Roman" w:hAnsi="Times New Roman" w:cs="Times New Roman"/>
          <w:i/>
          <w:iCs/>
          <w:color w:val="000000"/>
          <w:sz w:val="24"/>
          <w:szCs w:val="24"/>
          <w:lang w:eastAsia="ar-SA"/>
        </w:rPr>
        <w:t>Держава і регіони. Серія : Гуманітарні науки</w:t>
      </w:r>
      <w:r w:rsidRPr="00AE01DE">
        <w:rPr>
          <w:rFonts w:ascii="Times New Roman" w:hAnsi="Times New Roman" w:cs="Times New Roman"/>
          <w:color w:val="000000"/>
          <w:sz w:val="24"/>
          <w:szCs w:val="24"/>
          <w:lang w:eastAsia="ar-SA"/>
        </w:rPr>
        <w:t xml:space="preserve">. 2018. № 1(52). С. 69–74.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11. </w:t>
      </w:r>
      <w:proofErr w:type="spellStart"/>
      <w:r w:rsidRPr="00AE01DE">
        <w:rPr>
          <w:rFonts w:ascii="Times New Roman" w:hAnsi="Times New Roman" w:cs="Times New Roman"/>
          <w:color w:val="000000"/>
          <w:sz w:val="24"/>
          <w:szCs w:val="24"/>
          <w:lang w:eastAsia="ar-SA"/>
        </w:rPr>
        <w:t>Дуброва</w:t>
      </w:r>
      <w:proofErr w:type="spellEnd"/>
      <w:r w:rsidRPr="00AE01DE">
        <w:rPr>
          <w:rFonts w:ascii="Times New Roman" w:hAnsi="Times New Roman" w:cs="Times New Roman"/>
          <w:color w:val="000000"/>
          <w:sz w:val="24"/>
          <w:szCs w:val="24"/>
          <w:lang w:eastAsia="ar-SA"/>
        </w:rPr>
        <w:t xml:space="preserve"> О. Просте ускладнене речення як </w:t>
      </w:r>
      <w:proofErr w:type="spellStart"/>
      <w:r w:rsidRPr="00AE01DE">
        <w:rPr>
          <w:rFonts w:ascii="Times New Roman" w:hAnsi="Times New Roman" w:cs="Times New Roman"/>
          <w:color w:val="000000"/>
          <w:sz w:val="24"/>
          <w:szCs w:val="24"/>
          <w:lang w:eastAsia="ar-SA"/>
        </w:rPr>
        <w:t>монопредикативна</w:t>
      </w:r>
      <w:proofErr w:type="spellEnd"/>
      <w:r w:rsidRPr="00AE01DE">
        <w:rPr>
          <w:rFonts w:ascii="Times New Roman" w:hAnsi="Times New Roman" w:cs="Times New Roman"/>
          <w:color w:val="000000"/>
          <w:sz w:val="24"/>
          <w:szCs w:val="24"/>
          <w:lang w:eastAsia="ar-SA"/>
        </w:rPr>
        <w:t xml:space="preserve"> структура. </w:t>
      </w:r>
      <w:r w:rsidRPr="00AE01DE">
        <w:rPr>
          <w:rFonts w:ascii="Times New Roman" w:hAnsi="Times New Roman" w:cs="Times New Roman"/>
          <w:i/>
          <w:iCs/>
          <w:color w:val="000000"/>
          <w:sz w:val="24"/>
          <w:szCs w:val="24"/>
          <w:lang w:eastAsia="ar-SA"/>
        </w:rPr>
        <w:t>Вісник</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 xml:space="preserve">Харківського національного університету імені В. Н. </w:t>
      </w:r>
      <w:proofErr w:type="spellStart"/>
      <w:r w:rsidRPr="00AE01DE">
        <w:rPr>
          <w:rFonts w:ascii="Times New Roman" w:hAnsi="Times New Roman" w:cs="Times New Roman"/>
          <w:i/>
          <w:iCs/>
          <w:color w:val="000000"/>
          <w:sz w:val="24"/>
          <w:szCs w:val="24"/>
          <w:lang w:eastAsia="ar-SA"/>
        </w:rPr>
        <w:t>Каразіна</w:t>
      </w:r>
      <w:proofErr w:type="spellEnd"/>
      <w:r w:rsidRPr="00AE01DE">
        <w:rPr>
          <w:rFonts w:ascii="Times New Roman" w:hAnsi="Times New Roman" w:cs="Times New Roman"/>
          <w:i/>
          <w:iCs/>
          <w:color w:val="000000"/>
          <w:sz w:val="24"/>
          <w:szCs w:val="24"/>
          <w:lang w:eastAsia="ar-SA"/>
        </w:rPr>
        <w:t>. Серія «Філологія».</w:t>
      </w:r>
      <w:r w:rsidRPr="00AE01DE">
        <w:rPr>
          <w:rFonts w:ascii="Times New Roman" w:hAnsi="Times New Roman" w:cs="Times New Roman"/>
          <w:color w:val="000000"/>
          <w:sz w:val="24"/>
          <w:szCs w:val="24"/>
          <w:lang w:eastAsia="ar-SA"/>
        </w:rPr>
        <w:t xml:space="preserve"> 2018. Вип. 79. С. 194–200.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12. Єрмоленко С. Нові підходи у вивченні простого речення. </w:t>
      </w:r>
      <w:r w:rsidRPr="00AE01DE">
        <w:rPr>
          <w:rFonts w:ascii="Times New Roman" w:hAnsi="Times New Roman" w:cs="Times New Roman"/>
          <w:i/>
          <w:iCs/>
          <w:color w:val="000000"/>
          <w:sz w:val="24"/>
          <w:szCs w:val="24"/>
          <w:lang w:eastAsia="ar-SA"/>
        </w:rPr>
        <w:t>Українська мова і</w:t>
      </w:r>
      <w:r w:rsidRPr="00AE01DE">
        <w:rPr>
          <w:rFonts w:ascii="Times New Roman" w:hAnsi="Times New Roman" w:cs="Times New Roman"/>
          <w:color w:val="000000"/>
          <w:sz w:val="24"/>
          <w:szCs w:val="24"/>
          <w:lang w:eastAsia="ar-SA"/>
        </w:rPr>
        <w:br/>
      </w:r>
      <w:r w:rsidRPr="00AE01DE">
        <w:rPr>
          <w:rFonts w:ascii="Times New Roman" w:hAnsi="Times New Roman" w:cs="Times New Roman"/>
          <w:i/>
          <w:iCs/>
          <w:color w:val="000000"/>
          <w:sz w:val="24"/>
          <w:szCs w:val="24"/>
          <w:lang w:eastAsia="ar-SA"/>
        </w:rPr>
        <w:t xml:space="preserve">література в школі. </w:t>
      </w:r>
      <w:r w:rsidRPr="00AE01DE">
        <w:rPr>
          <w:rFonts w:ascii="Times New Roman" w:hAnsi="Times New Roman" w:cs="Times New Roman"/>
          <w:color w:val="000000"/>
          <w:sz w:val="24"/>
          <w:szCs w:val="24"/>
          <w:lang w:eastAsia="ar-SA"/>
        </w:rPr>
        <w:t xml:space="preserve">2005. №2. С.54–59.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13. Єрмоленко С.Я. Синтаксис і стилістична семантика : [монографія]. Київ : Наукова думка, 1982. 210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14.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 П. Типологія синтаксичних зв’язків у внутрішній структурі українського простого речення. </w:t>
      </w:r>
      <w:r w:rsidRPr="00AE01DE">
        <w:rPr>
          <w:rFonts w:ascii="Times New Roman" w:hAnsi="Times New Roman" w:cs="Times New Roman"/>
          <w:i/>
          <w:iCs/>
          <w:color w:val="000000"/>
          <w:sz w:val="24"/>
          <w:szCs w:val="24"/>
          <w:lang w:eastAsia="ar-SA"/>
        </w:rPr>
        <w:t>Українське мовознавство</w:t>
      </w:r>
      <w:r w:rsidRPr="00AE01DE">
        <w:rPr>
          <w:rFonts w:ascii="Times New Roman" w:hAnsi="Times New Roman" w:cs="Times New Roman"/>
          <w:color w:val="000000"/>
          <w:sz w:val="24"/>
          <w:szCs w:val="24"/>
          <w:lang w:eastAsia="ar-SA"/>
        </w:rPr>
        <w:t xml:space="preserve">. 2004. Вип. 31. С. 48–55. 33. </w:t>
      </w:r>
      <w:proofErr w:type="spellStart"/>
      <w:r w:rsidRPr="00AE01DE">
        <w:rPr>
          <w:rFonts w:ascii="Times New Roman" w:hAnsi="Times New Roman" w:cs="Times New Roman"/>
          <w:color w:val="000000"/>
          <w:sz w:val="24"/>
          <w:szCs w:val="24"/>
          <w:lang w:eastAsia="ar-SA"/>
        </w:rPr>
        <w:t>Загнітко</w:t>
      </w:r>
      <w:proofErr w:type="spellEnd"/>
      <w:r w:rsidRPr="00AE01DE">
        <w:rPr>
          <w:rFonts w:ascii="Times New Roman" w:hAnsi="Times New Roman" w:cs="Times New Roman"/>
          <w:color w:val="000000"/>
          <w:sz w:val="24"/>
          <w:szCs w:val="24"/>
          <w:lang w:eastAsia="ar-SA"/>
        </w:rPr>
        <w:t xml:space="preserve"> А.П. Український практичний синтаксис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посіб</w:t>
      </w:r>
      <w:proofErr w:type="spellEnd"/>
      <w:r w:rsidRPr="00AE01DE">
        <w:rPr>
          <w:rFonts w:ascii="Times New Roman" w:hAnsi="Times New Roman" w:cs="Times New Roman"/>
          <w:color w:val="000000"/>
          <w:sz w:val="24"/>
          <w:szCs w:val="24"/>
          <w:lang w:eastAsia="ar-SA"/>
        </w:rPr>
        <w:t xml:space="preserve">. для </w:t>
      </w:r>
      <w:proofErr w:type="spellStart"/>
      <w:r w:rsidRPr="00AE01DE">
        <w:rPr>
          <w:rFonts w:ascii="Times New Roman" w:hAnsi="Times New Roman" w:cs="Times New Roman"/>
          <w:color w:val="000000"/>
          <w:sz w:val="24"/>
          <w:szCs w:val="24"/>
          <w:lang w:eastAsia="ar-SA"/>
        </w:rPr>
        <w:t>самост</w:t>
      </w:r>
      <w:proofErr w:type="spellEnd"/>
      <w:r w:rsidRPr="00AE01DE">
        <w:rPr>
          <w:rFonts w:ascii="Times New Roman" w:hAnsi="Times New Roman" w:cs="Times New Roman"/>
          <w:color w:val="000000"/>
          <w:sz w:val="24"/>
          <w:szCs w:val="24"/>
          <w:lang w:eastAsia="ar-SA"/>
        </w:rPr>
        <w:t xml:space="preserve">. роб.]. Донецьк : ТОВ ВКФ «БАО», 2004. 144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15. </w:t>
      </w:r>
      <w:proofErr w:type="spellStart"/>
      <w:r w:rsidRPr="00AE01DE">
        <w:rPr>
          <w:rFonts w:ascii="Times New Roman" w:hAnsi="Times New Roman" w:cs="Times New Roman"/>
          <w:color w:val="000000"/>
          <w:sz w:val="24"/>
          <w:szCs w:val="24"/>
          <w:lang w:eastAsia="ar-SA"/>
        </w:rPr>
        <w:t>Зайко</w:t>
      </w:r>
      <w:proofErr w:type="spellEnd"/>
      <w:r w:rsidRPr="00AE01DE">
        <w:rPr>
          <w:rFonts w:ascii="Times New Roman" w:hAnsi="Times New Roman" w:cs="Times New Roman"/>
          <w:color w:val="000000"/>
          <w:sz w:val="24"/>
          <w:szCs w:val="24"/>
          <w:lang w:eastAsia="ar-SA"/>
        </w:rPr>
        <w:t xml:space="preserve"> Л. Безособові речення в контексті мовного розвитку. </w:t>
      </w:r>
      <w:r w:rsidRPr="00AE01DE">
        <w:rPr>
          <w:rFonts w:ascii="Times New Roman" w:hAnsi="Times New Roman" w:cs="Times New Roman"/>
          <w:i/>
          <w:iCs/>
          <w:color w:val="000000"/>
          <w:sz w:val="24"/>
          <w:szCs w:val="24"/>
          <w:lang w:eastAsia="ar-SA"/>
        </w:rPr>
        <w:t>Мовознавство</w:t>
      </w:r>
      <w:r w:rsidRPr="00AE01DE">
        <w:rPr>
          <w:rFonts w:ascii="Times New Roman" w:hAnsi="Times New Roman" w:cs="Times New Roman"/>
          <w:color w:val="000000"/>
          <w:sz w:val="24"/>
          <w:szCs w:val="24"/>
          <w:lang w:eastAsia="ar-SA"/>
        </w:rPr>
        <w:t xml:space="preserve">. 2004. №4. С.81–88.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16. </w:t>
      </w:r>
      <w:proofErr w:type="spellStart"/>
      <w:r w:rsidRPr="00AE01DE">
        <w:rPr>
          <w:rFonts w:ascii="Times New Roman" w:hAnsi="Times New Roman" w:cs="Times New Roman"/>
          <w:color w:val="000000"/>
          <w:sz w:val="24"/>
          <w:szCs w:val="24"/>
          <w:lang w:eastAsia="ar-SA"/>
        </w:rPr>
        <w:t>Заоборна</w:t>
      </w:r>
      <w:proofErr w:type="spellEnd"/>
      <w:r w:rsidRPr="00AE01DE">
        <w:rPr>
          <w:rFonts w:ascii="Times New Roman" w:hAnsi="Times New Roman" w:cs="Times New Roman"/>
          <w:color w:val="000000"/>
          <w:sz w:val="24"/>
          <w:szCs w:val="24"/>
          <w:lang w:eastAsia="ar-SA"/>
        </w:rPr>
        <w:t xml:space="preserve"> М. С. Просте речення. Складні випадки аналізу :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xml:space="preserve">. </w:t>
      </w:r>
      <w:proofErr w:type="spellStart"/>
      <w:r w:rsidRPr="00AE01DE">
        <w:rPr>
          <w:rFonts w:ascii="Times New Roman" w:hAnsi="Times New Roman" w:cs="Times New Roman"/>
          <w:color w:val="000000"/>
          <w:sz w:val="24"/>
          <w:szCs w:val="24"/>
          <w:lang w:eastAsia="ar-SA"/>
        </w:rPr>
        <w:t>пос</w:t>
      </w:r>
      <w:proofErr w:type="spellEnd"/>
      <w:r w:rsidRPr="00AE01DE">
        <w:rPr>
          <w:rFonts w:ascii="Times New Roman" w:hAnsi="Times New Roman" w:cs="Times New Roman"/>
          <w:color w:val="000000"/>
          <w:sz w:val="24"/>
          <w:szCs w:val="24"/>
          <w:lang w:eastAsia="ar-SA"/>
        </w:rPr>
        <w:t xml:space="preserve">. для студентів вищих пед. </w:t>
      </w:r>
      <w:proofErr w:type="spellStart"/>
      <w:r w:rsidRPr="00AE01DE">
        <w:rPr>
          <w:rFonts w:ascii="Times New Roman" w:hAnsi="Times New Roman" w:cs="Times New Roman"/>
          <w:color w:val="000000"/>
          <w:sz w:val="24"/>
          <w:szCs w:val="24"/>
          <w:lang w:eastAsia="ar-SA"/>
        </w:rPr>
        <w:t>навч</w:t>
      </w:r>
      <w:proofErr w:type="spellEnd"/>
      <w:r w:rsidRPr="00AE01DE">
        <w:rPr>
          <w:rFonts w:ascii="Times New Roman" w:hAnsi="Times New Roman" w:cs="Times New Roman"/>
          <w:color w:val="000000"/>
          <w:sz w:val="24"/>
          <w:szCs w:val="24"/>
          <w:lang w:eastAsia="ar-SA"/>
        </w:rPr>
        <w:t>. закладів]. Тернопіль, 2002. 126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lastRenderedPageBreak/>
        <w:t xml:space="preserve">17. Іваницька Н. Вплив сполучуваності повнозначних слів на утворення компонентів синтаксичної структури речення. </w:t>
      </w:r>
      <w:r w:rsidRPr="00AE01DE">
        <w:rPr>
          <w:rFonts w:ascii="Times New Roman" w:hAnsi="Times New Roman" w:cs="Times New Roman"/>
          <w:i/>
          <w:iCs/>
          <w:color w:val="000000"/>
          <w:sz w:val="24"/>
          <w:szCs w:val="24"/>
          <w:lang w:eastAsia="ar-SA"/>
        </w:rPr>
        <w:t>Мовознавство</w:t>
      </w:r>
      <w:r w:rsidRPr="00AE01DE">
        <w:rPr>
          <w:rFonts w:ascii="Times New Roman" w:hAnsi="Times New Roman" w:cs="Times New Roman"/>
          <w:color w:val="000000"/>
          <w:sz w:val="24"/>
          <w:szCs w:val="24"/>
          <w:lang w:eastAsia="ar-SA"/>
        </w:rPr>
        <w:t xml:space="preserve">. 2001. №3. С.97–103. 37.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18. Іваницька Н. Л. Член речення як синтаксична категорія речення. </w:t>
      </w:r>
      <w:r w:rsidRPr="00AE01DE">
        <w:rPr>
          <w:rFonts w:ascii="Times New Roman" w:hAnsi="Times New Roman" w:cs="Times New Roman"/>
          <w:i/>
          <w:iCs/>
          <w:color w:val="000000"/>
          <w:sz w:val="24"/>
          <w:szCs w:val="24"/>
          <w:lang w:eastAsia="ar-SA"/>
        </w:rPr>
        <w:t>Наукові записки</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Вінницького державного педагогічного університету імені Михайла</w:t>
      </w:r>
      <w:r w:rsidRPr="00AE01DE">
        <w:rPr>
          <w:rFonts w:ascii="Times New Roman" w:hAnsi="Times New Roman" w:cs="Times New Roman"/>
          <w:color w:val="000000"/>
          <w:sz w:val="24"/>
          <w:szCs w:val="24"/>
          <w:lang w:eastAsia="ar-SA"/>
        </w:rPr>
        <w:t xml:space="preserve"> </w:t>
      </w:r>
      <w:r w:rsidRPr="00AE01DE">
        <w:rPr>
          <w:rFonts w:ascii="Times New Roman" w:hAnsi="Times New Roman" w:cs="Times New Roman"/>
          <w:i/>
          <w:iCs/>
          <w:color w:val="000000"/>
          <w:sz w:val="24"/>
          <w:szCs w:val="24"/>
          <w:lang w:eastAsia="ar-SA"/>
        </w:rPr>
        <w:t>Коцюбинського : зб. наук. праць</w:t>
      </w:r>
      <w:r w:rsidRPr="00AE01DE">
        <w:rPr>
          <w:rFonts w:ascii="Times New Roman" w:hAnsi="Times New Roman" w:cs="Times New Roman"/>
          <w:color w:val="000000"/>
          <w:sz w:val="24"/>
          <w:szCs w:val="24"/>
          <w:lang w:eastAsia="ar-SA"/>
        </w:rPr>
        <w:t>. Вінниця : ВДПУ, 2000. Вип. 2. С. 70–73.</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19. Іваницька Н.Л. Синтаксис простого речення. Складні випадки аналізу. Київ : Вища школа, 1989. 63 с. </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20. Історія української мови : Синтаксис : [монографія] : / Г.П. </w:t>
      </w:r>
      <w:proofErr w:type="spellStart"/>
      <w:r w:rsidRPr="00AE01DE">
        <w:rPr>
          <w:rFonts w:ascii="Times New Roman" w:hAnsi="Times New Roman" w:cs="Times New Roman"/>
          <w:color w:val="000000"/>
          <w:sz w:val="24"/>
          <w:szCs w:val="24"/>
          <w:lang w:eastAsia="ar-SA"/>
        </w:rPr>
        <w:t>Арполенко</w:t>
      </w:r>
      <w:proofErr w:type="spellEnd"/>
      <w:r w:rsidRPr="00AE01DE">
        <w:rPr>
          <w:rFonts w:ascii="Times New Roman" w:hAnsi="Times New Roman" w:cs="Times New Roman"/>
          <w:color w:val="000000"/>
          <w:sz w:val="24"/>
          <w:szCs w:val="24"/>
          <w:lang w:eastAsia="ar-SA"/>
        </w:rPr>
        <w:t xml:space="preserve"> [та ін.]; </w:t>
      </w:r>
      <w:proofErr w:type="spellStart"/>
      <w:r w:rsidRPr="00AE01DE">
        <w:rPr>
          <w:rFonts w:ascii="Times New Roman" w:hAnsi="Times New Roman" w:cs="Times New Roman"/>
          <w:color w:val="000000"/>
          <w:sz w:val="24"/>
          <w:szCs w:val="24"/>
          <w:lang w:eastAsia="ar-SA"/>
        </w:rPr>
        <w:t>відп</w:t>
      </w:r>
      <w:proofErr w:type="spellEnd"/>
      <w:r w:rsidRPr="00AE01DE">
        <w:rPr>
          <w:rFonts w:ascii="Times New Roman" w:hAnsi="Times New Roman" w:cs="Times New Roman"/>
          <w:color w:val="000000"/>
          <w:sz w:val="24"/>
          <w:szCs w:val="24"/>
          <w:lang w:eastAsia="ar-SA"/>
        </w:rPr>
        <w:t>. ред. А.П. Грищенко. Київ : Наук. думка, 1983. 504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21. </w:t>
      </w:r>
      <w:proofErr w:type="spellStart"/>
      <w:r w:rsidRPr="00AE01DE">
        <w:rPr>
          <w:rFonts w:ascii="Times New Roman" w:hAnsi="Times New Roman" w:cs="Times New Roman"/>
          <w:color w:val="000000"/>
          <w:sz w:val="24"/>
          <w:szCs w:val="24"/>
          <w:lang w:eastAsia="ar-SA"/>
        </w:rPr>
        <w:t>Каленич</w:t>
      </w:r>
      <w:proofErr w:type="spellEnd"/>
      <w:r w:rsidRPr="00AE01DE">
        <w:rPr>
          <w:rFonts w:ascii="Times New Roman" w:hAnsi="Times New Roman" w:cs="Times New Roman"/>
          <w:color w:val="000000"/>
          <w:sz w:val="24"/>
          <w:szCs w:val="24"/>
          <w:lang w:eastAsia="ar-SA"/>
        </w:rPr>
        <w:t xml:space="preserve"> В. Одновалентні дієслівні предикати у двоскладних реченнях української мови. </w:t>
      </w:r>
      <w:r w:rsidRPr="00AE01DE">
        <w:rPr>
          <w:rFonts w:ascii="Times New Roman" w:hAnsi="Times New Roman" w:cs="Times New Roman"/>
          <w:i/>
          <w:iCs/>
          <w:color w:val="000000"/>
          <w:sz w:val="24"/>
          <w:szCs w:val="24"/>
          <w:lang w:eastAsia="ar-SA"/>
        </w:rPr>
        <w:t xml:space="preserve">Українська мова. </w:t>
      </w:r>
      <w:r w:rsidRPr="00AE01DE">
        <w:rPr>
          <w:rFonts w:ascii="Times New Roman" w:hAnsi="Times New Roman" w:cs="Times New Roman"/>
          <w:color w:val="000000"/>
          <w:sz w:val="24"/>
          <w:szCs w:val="24"/>
          <w:lang w:eastAsia="ar-SA"/>
        </w:rPr>
        <w:t>2005. №3. С.46–53.</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sz w:val="24"/>
          <w:szCs w:val="24"/>
          <w:lang w:eastAsia="ar-SA"/>
        </w:rPr>
        <w:t xml:space="preserve">22. </w:t>
      </w:r>
      <w:proofErr w:type="spellStart"/>
      <w:r w:rsidRPr="00AE01DE">
        <w:rPr>
          <w:rFonts w:ascii="Times New Roman" w:hAnsi="Times New Roman" w:cs="Times New Roman"/>
          <w:color w:val="000000"/>
          <w:sz w:val="24"/>
          <w:szCs w:val="24"/>
          <w:lang w:eastAsia="ar-SA"/>
        </w:rPr>
        <w:t>Кульбабська</w:t>
      </w:r>
      <w:proofErr w:type="spellEnd"/>
      <w:r w:rsidRPr="00AE01DE">
        <w:rPr>
          <w:rFonts w:ascii="Times New Roman" w:hAnsi="Times New Roman" w:cs="Times New Roman"/>
          <w:color w:val="000000"/>
          <w:sz w:val="24"/>
          <w:szCs w:val="24"/>
          <w:lang w:eastAsia="ar-SA"/>
        </w:rPr>
        <w:t xml:space="preserve"> О. В. Граматичний обсяг терміна «просте ускладнене речення». </w:t>
      </w:r>
      <w:r w:rsidRPr="00AE01DE">
        <w:rPr>
          <w:rFonts w:ascii="Times New Roman" w:hAnsi="Times New Roman" w:cs="Times New Roman"/>
          <w:i/>
          <w:iCs/>
          <w:color w:val="000000"/>
          <w:sz w:val="24"/>
          <w:szCs w:val="24"/>
          <w:lang w:eastAsia="ar-SA"/>
        </w:rPr>
        <w:t>Наукові записки Бердянського державного педагогічного університету.</w:t>
      </w:r>
      <w:r w:rsidRPr="00AE01DE">
        <w:rPr>
          <w:rFonts w:ascii="Times New Roman" w:hAnsi="Times New Roman" w:cs="Times New Roman"/>
          <w:color w:val="000000"/>
          <w:sz w:val="24"/>
          <w:szCs w:val="24"/>
          <w:lang w:eastAsia="ar-SA"/>
        </w:rPr>
        <w:t xml:space="preserve"> 2014. Випуск ІV. С.156–163.</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23. </w:t>
      </w:r>
      <w:proofErr w:type="spellStart"/>
      <w:r w:rsidRPr="00AE01DE">
        <w:rPr>
          <w:rFonts w:ascii="Times New Roman" w:hAnsi="Times New Roman" w:cs="Times New Roman"/>
          <w:color w:val="000000"/>
          <w:sz w:val="24"/>
          <w:szCs w:val="24"/>
          <w:lang w:eastAsia="ar-SA"/>
        </w:rPr>
        <w:t>Кульбабська</w:t>
      </w:r>
      <w:proofErr w:type="spellEnd"/>
      <w:r w:rsidRPr="00AE01DE">
        <w:rPr>
          <w:rFonts w:ascii="Times New Roman" w:hAnsi="Times New Roman" w:cs="Times New Roman"/>
          <w:color w:val="000000"/>
          <w:sz w:val="24"/>
          <w:szCs w:val="24"/>
          <w:lang w:eastAsia="ar-SA"/>
        </w:rPr>
        <w:t xml:space="preserve">, О. В. Вторинна предикація у простому реченні : [монографія]. Чернівці : </w:t>
      </w:r>
      <w:proofErr w:type="spellStart"/>
      <w:r w:rsidRPr="00AE01DE">
        <w:rPr>
          <w:rFonts w:ascii="Times New Roman" w:hAnsi="Times New Roman" w:cs="Times New Roman"/>
          <w:color w:val="000000"/>
          <w:sz w:val="24"/>
          <w:szCs w:val="24"/>
          <w:lang w:eastAsia="ar-SA"/>
        </w:rPr>
        <w:t>Чернів</w:t>
      </w:r>
      <w:proofErr w:type="spellEnd"/>
      <w:r w:rsidRPr="00AE01DE">
        <w:rPr>
          <w:rFonts w:ascii="Times New Roman" w:hAnsi="Times New Roman" w:cs="Times New Roman"/>
          <w:color w:val="000000"/>
          <w:sz w:val="24"/>
          <w:szCs w:val="24"/>
          <w:lang w:eastAsia="ar-SA"/>
        </w:rPr>
        <w:t>. нац. ун-т, 2011. 672 с.</w:t>
      </w:r>
    </w:p>
    <w:p w:rsidR="00AE01DE" w:rsidRPr="00AE01DE" w:rsidRDefault="00AE01DE" w:rsidP="00AE01DE">
      <w:pPr>
        <w:suppressAutoHyphens/>
        <w:autoSpaceDE w:val="0"/>
        <w:autoSpaceDN w:val="0"/>
        <w:adjustRightInd w:val="0"/>
        <w:jc w:val="both"/>
        <w:rPr>
          <w:rFonts w:ascii="Times New Roman" w:hAnsi="Times New Roman" w:cs="Times New Roman"/>
          <w:color w:val="000000"/>
          <w:sz w:val="24"/>
          <w:szCs w:val="24"/>
          <w:lang w:eastAsia="ar-SA"/>
        </w:rPr>
      </w:pPr>
      <w:r w:rsidRPr="00AE01DE">
        <w:rPr>
          <w:rFonts w:ascii="Times New Roman" w:hAnsi="Times New Roman" w:cs="Times New Roman"/>
          <w:color w:val="000000"/>
          <w:sz w:val="24"/>
          <w:szCs w:val="24"/>
          <w:lang w:eastAsia="ar-SA"/>
        </w:rPr>
        <w:t xml:space="preserve">24. </w:t>
      </w:r>
      <w:proofErr w:type="spellStart"/>
      <w:r w:rsidRPr="00AE01DE">
        <w:rPr>
          <w:rFonts w:ascii="Times New Roman" w:hAnsi="Times New Roman" w:cs="Times New Roman"/>
          <w:color w:val="000000"/>
          <w:sz w:val="24"/>
          <w:szCs w:val="24"/>
          <w:lang w:eastAsia="ar-SA"/>
        </w:rPr>
        <w:t>Межов</w:t>
      </w:r>
      <w:proofErr w:type="spellEnd"/>
      <w:r w:rsidRPr="00AE01DE">
        <w:rPr>
          <w:rFonts w:ascii="Times New Roman" w:hAnsi="Times New Roman" w:cs="Times New Roman"/>
          <w:color w:val="000000"/>
          <w:sz w:val="24"/>
          <w:szCs w:val="24"/>
          <w:lang w:eastAsia="ar-SA"/>
        </w:rPr>
        <w:t xml:space="preserve">, О. Г. Типологія мінімальних семантико-синтаксичних одиниць : [монографія]. Луцьк : </w:t>
      </w:r>
      <w:proofErr w:type="spellStart"/>
      <w:r w:rsidRPr="00AE01DE">
        <w:rPr>
          <w:rFonts w:ascii="Times New Roman" w:hAnsi="Times New Roman" w:cs="Times New Roman"/>
          <w:color w:val="000000"/>
          <w:sz w:val="24"/>
          <w:szCs w:val="24"/>
          <w:lang w:eastAsia="ar-SA"/>
        </w:rPr>
        <w:t>Волин</w:t>
      </w:r>
      <w:proofErr w:type="spellEnd"/>
      <w:r w:rsidRPr="00AE01DE">
        <w:rPr>
          <w:rFonts w:ascii="Times New Roman" w:hAnsi="Times New Roman" w:cs="Times New Roman"/>
          <w:color w:val="000000"/>
          <w:sz w:val="24"/>
          <w:szCs w:val="24"/>
          <w:lang w:eastAsia="ar-SA"/>
        </w:rPr>
        <w:t>. нац. ун-т ім. Лесі Українки, 2012. 464 с.</w:t>
      </w:r>
    </w:p>
    <w:p w:rsidR="003902A3" w:rsidRPr="003902A3" w:rsidRDefault="003902A3" w:rsidP="003902A3">
      <w:pPr>
        <w:autoSpaceDE w:val="0"/>
        <w:jc w:val="center"/>
        <w:rPr>
          <w:rFonts w:ascii="TimesNewRomanPSMT" w:hAnsi="TimesNewRomanPSMT" w:cs="TimesNewRomanPSMT"/>
          <w:b/>
          <w:sz w:val="24"/>
          <w:szCs w:val="28"/>
          <w:lang w:eastAsia="ru-RU"/>
        </w:rPr>
      </w:pPr>
      <w:r w:rsidRPr="003902A3">
        <w:rPr>
          <w:rFonts w:ascii="TimesNewRomanPSMT" w:hAnsi="TimesNewRomanPSMT" w:cs="TimesNewRomanPSMT"/>
          <w:b/>
          <w:sz w:val="24"/>
          <w:szCs w:val="28"/>
          <w:lang w:eastAsia="ru-RU"/>
        </w:rPr>
        <w:t>Словники</w:t>
      </w:r>
    </w:p>
    <w:p w:rsidR="003902A3" w:rsidRPr="003902A3" w:rsidRDefault="003902A3" w:rsidP="003902A3">
      <w:pPr>
        <w:autoSpaceDE w:val="0"/>
        <w:jc w:val="center"/>
        <w:rPr>
          <w:rFonts w:ascii="TimesNewRomanPSMT" w:hAnsi="TimesNewRomanPSMT" w:cs="TimesNewRomanPSMT"/>
          <w:b/>
          <w:sz w:val="24"/>
          <w:szCs w:val="28"/>
          <w:lang w:eastAsia="ru-RU"/>
        </w:rPr>
      </w:pP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1. Ганич Д.І., Олійник С.І. Словник лінгвістичних термінів. – К.: Вища школа,1985. – 360 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2. Орфографічний словник української мови. – К.: Довіра, 1999. – 989с.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3.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 М. Морфемний словник. – К.: Рад. школа,1983.– 463с.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4.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Л.М. Словник українських морфем: Близько 40 000 слів / ред. </w:t>
      </w:r>
      <w:proofErr w:type="spellStart"/>
      <w:r w:rsidRPr="003902A3">
        <w:rPr>
          <w:rFonts w:ascii="TimesNewRomanPSMT" w:hAnsi="TimesNewRomanPSMT" w:cs="TimesNewRomanPSMT"/>
          <w:sz w:val="24"/>
          <w:szCs w:val="28"/>
          <w:lang w:eastAsia="ru-RU"/>
        </w:rPr>
        <w:t>Л.І. Крюч</w:t>
      </w:r>
      <w:proofErr w:type="spellEnd"/>
      <w:r w:rsidRPr="003902A3">
        <w:rPr>
          <w:rFonts w:ascii="TimesNewRomanPSMT" w:hAnsi="TimesNewRomanPSMT" w:cs="TimesNewRomanPSMT"/>
          <w:sz w:val="24"/>
          <w:szCs w:val="28"/>
          <w:lang w:eastAsia="ru-RU"/>
        </w:rPr>
        <w:t>кевич. – Львів: Світ, 2001. – 448с.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5. Українська мова. Енциклопедія. – К.: Укр. </w:t>
      </w:r>
      <w:proofErr w:type="spellStart"/>
      <w:r w:rsidRPr="003902A3">
        <w:rPr>
          <w:rFonts w:ascii="TimesNewRomanPSMT" w:hAnsi="TimesNewRomanPSMT" w:cs="TimesNewRomanPSMT"/>
          <w:sz w:val="24"/>
          <w:szCs w:val="28"/>
          <w:lang w:eastAsia="ru-RU"/>
        </w:rPr>
        <w:t>енцикл</w:t>
      </w:r>
      <w:proofErr w:type="spellEnd"/>
      <w:r w:rsidRPr="003902A3">
        <w:rPr>
          <w:rFonts w:ascii="TimesNewRomanPSMT" w:hAnsi="TimesNewRomanPSMT" w:cs="TimesNewRomanPSMT"/>
          <w:sz w:val="24"/>
          <w:szCs w:val="28"/>
          <w:lang w:eastAsia="ru-RU"/>
        </w:rPr>
        <w:t>., 2000. – 752с.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6. Яценко І. Т. Морфемний аналіз. Словник-довідник. – К.: Вища школа. – Т.1 – 1980. – 356с.; Т.2 − 1981. – 352с.</w:t>
      </w:r>
    </w:p>
    <w:p w:rsidR="00A364DE" w:rsidRDefault="00A364DE" w:rsidP="003902A3">
      <w:pPr>
        <w:suppressAutoHyphens/>
        <w:ind w:left="567"/>
        <w:jc w:val="both"/>
        <w:rPr>
          <w:color w:val="333333"/>
          <w:szCs w:val="28"/>
        </w:rPr>
      </w:pPr>
    </w:p>
    <w:p w:rsidR="00B5581C" w:rsidRPr="003F5F43" w:rsidRDefault="00B5581C" w:rsidP="00B5581C">
      <w:pPr>
        <w:jc w:val="both"/>
        <w:rPr>
          <w:rFonts w:ascii="Times New Roman" w:hAnsi="Times New Roman" w:cs="Times New Roman"/>
          <w:sz w:val="24"/>
          <w:szCs w:val="24"/>
        </w:rPr>
      </w:pPr>
    </w:p>
    <w:p w:rsidR="00A364DE" w:rsidRPr="00A364DE" w:rsidRDefault="00A364DE"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A364DE" w:rsidRDefault="00A364DE" w:rsidP="00A364DE">
      <w:pPr>
        <w:shd w:val="clear" w:color="auto" w:fill="FFFFFF"/>
        <w:jc w:val="both"/>
      </w:pP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pacing w:val="-13"/>
          <w:sz w:val="28"/>
          <w:szCs w:val="24"/>
          <w:lang w:eastAsia="zh-CN"/>
        </w:rPr>
        <w:t>Нова Мова (</w:t>
      </w:r>
      <w:hyperlink r:id="rId9" w:history="1">
        <w:r w:rsidRPr="003902A3">
          <w:rPr>
            <w:rFonts w:ascii="Times New Roman" w:hAnsi="Times New Roman" w:cs="Times New Roman"/>
            <w:color w:val="000000"/>
            <w:spacing w:val="-13"/>
            <w:sz w:val="28"/>
            <w:szCs w:val="24"/>
            <w:u w:val="single"/>
            <w:lang w:eastAsia="zh-CN"/>
          </w:rPr>
          <w:t>http://novamova.com.ua</w:t>
        </w:r>
      </w:hyperlink>
      <w:r w:rsidRPr="003902A3">
        <w:rPr>
          <w:rFonts w:ascii="Times New Roman" w:hAnsi="Times New Roman" w:cs="Times New Roman"/>
          <w:color w:val="000000"/>
          <w:spacing w:val="-13"/>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proofErr w:type="spellStart"/>
      <w:r w:rsidRPr="003902A3">
        <w:rPr>
          <w:rFonts w:ascii="Times New Roman" w:hAnsi="Times New Roman" w:cs="Times New Roman"/>
          <w:color w:val="000000"/>
          <w:sz w:val="28"/>
          <w:szCs w:val="24"/>
          <w:lang w:eastAsia="zh-CN"/>
        </w:rPr>
        <w:t>Лінгур</w:t>
      </w:r>
      <w:proofErr w:type="spellEnd"/>
      <w:r w:rsidRPr="003902A3">
        <w:rPr>
          <w:rFonts w:ascii="Times New Roman" w:hAnsi="Times New Roman" w:cs="Times New Roman"/>
          <w:color w:val="000000"/>
          <w:sz w:val="28"/>
          <w:szCs w:val="24"/>
          <w:lang w:eastAsia="zh-CN"/>
        </w:rPr>
        <w:t xml:space="preserve"> (</w:t>
      </w:r>
      <w:hyperlink r:id="rId10" w:history="1">
        <w:r w:rsidRPr="003902A3">
          <w:rPr>
            <w:rFonts w:ascii="Times New Roman" w:hAnsi="Times New Roman" w:cs="Times New Roman"/>
            <w:color w:val="000000"/>
            <w:sz w:val="28"/>
            <w:szCs w:val="24"/>
            <w:u w:val="single"/>
            <w:lang w:eastAsia="zh-CN"/>
          </w:rPr>
          <w:t>http://linguist.univ.kiev.ua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 xml:space="preserve">Електронна бібліотека Національної бібліотеки України імені </w:t>
      </w:r>
    </w:p>
    <w:p w:rsidR="003902A3" w:rsidRPr="003902A3" w:rsidRDefault="003902A3" w:rsidP="003902A3">
      <w:pPr>
        <w:tabs>
          <w:tab w:val="left" w:pos="284"/>
        </w:tabs>
        <w:suppressAutoHyphens/>
        <w:ind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В.І. Вернадського (</w:t>
      </w:r>
      <w:hyperlink r:id="rId11" w:history="1">
        <w:r w:rsidRPr="003902A3">
          <w:rPr>
            <w:rFonts w:ascii="Times New Roman" w:hAnsi="Times New Roman" w:cs="Times New Roman"/>
            <w:color w:val="000000"/>
            <w:sz w:val="28"/>
            <w:szCs w:val="24"/>
            <w:u w:val="single"/>
            <w:lang w:eastAsia="zh-CN"/>
          </w:rPr>
          <w:t>http://www.nbuv.gov.ua/eb</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Лінгвістичний портал (</w:t>
      </w:r>
      <w:hyperlink r:id="rId12" w:history="1">
        <w:r w:rsidRPr="003902A3">
          <w:rPr>
            <w:rFonts w:ascii="Times New Roman" w:hAnsi="Times New Roman" w:cs="Times New Roman"/>
            <w:color w:val="000000"/>
            <w:sz w:val="28"/>
            <w:szCs w:val="24"/>
            <w:u w:val="single"/>
            <w:lang w:eastAsia="zh-CN"/>
          </w:rPr>
          <w:t>http://proling.com</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Тезаурус української мови (</w:t>
      </w:r>
      <w:hyperlink r:id="rId13" w:history="1">
        <w:r w:rsidRPr="003902A3">
          <w:rPr>
            <w:rFonts w:ascii="Times New Roman" w:hAnsi="Times New Roman" w:cs="Times New Roman"/>
            <w:color w:val="000000"/>
            <w:sz w:val="28"/>
            <w:szCs w:val="24"/>
            <w:u w:val="single"/>
            <w:lang w:eastAsia="zh-CN"/>
          </w:rPr>
          <w:t>http://www.geocities.com/hommahchorny/hl.html</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Українська мова (</w:t>
      </w:r>
      <w:hyperlink r:id="rId14" w:history="1">
        <w:r w:rsidRPr="003902A3">
          <w:rPr>
            <w:rFonts w:ascii="Times New Roman" w:hAnsi="Times New Roman" w:cs="Times New Roman"/>
            <w:color w:val="000000"/>
            <w:sz w:val="28"/>
            <w:szCs w:val="24"/>
            <w:u w:val="single"/>
            <w:lang w:eastAsia="zh-CN"/>
          </w:rPr>
          <w:t>http://www.ussr.to/ALL/tishkovets/movva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sz w:val="28"/>
          <w:szCs w:val="24"/>
          <w:lang w:eastAsia="zh-CN"/>
        </w:rPr>
      </w:pPr>
      <w:r w:rsidRPr="003902A3">
        <w:rPr>
          <w:rFonts w:ascii="Times New Roman" w:hAnsi="Times New Roman" w:cs="Times New Roman"/>
          <w:sz w:val="28"/>
          <w:szCs w:val="24"/>
          <w:lang w:eastAsia="zh-CN"/>
        </w:rPr>
        <w:t>Тлумачний словник української мови (http://vvww.unicorne.org/dictionnaireUkrainien/).</w:t>
      </w:r>
    </w:p>
    <w:p w:rsidR="003902A3" w:rsidRPr="003902A3" w:rsidRDefault="003902A3" w:rsidP="003902A3">
      <w:pPr>
        <w:widowControl w:val="0"/>
        <w:shd w:val="clear" w:color="auto" w:fill="FFFFFF"/>
        <w:tabs>
          <w:tab w:val="left" w:pos="365"/>
        </w:tabs>
        <w:suppressAutoHyphens/>
        <w:autoSpaceDE w:val="0"/>
        <w:ind w:firstLine="567"/>
        <w:rPr>
          <w:rFonts w:ascii="Times New Roman" w:hAnsi="Times New Roman" w:cs="Times New Roman"/>
          <w:color w:val="000000"/>
          <w:spacing w:val="-13"/>
          <w:sz w:val="28"/>
          <w:szCs w:val="24"/>
          <w:lang w:eastAsia="zh-CN"/>
        </w:rPr>
      </w:pPr>
    </w:p>
    <w:p w:rsidR="00DF168D" w:rsidRPr="002E1898" w:rsidRDefault="00DF168D" w:rsidP="00C25B44">
      <w:pPr>
        <w:pStyle w:val="12"/>
        <w:spacing w:line="240" w:lineRule="auto"/>
        <w:ind w:left="1287" w:firstLine="0"/>
        <w:rPr>
          <w:kern w:val="28"/>
          <w:szCs w:val="24"/>
        </w:rPr>
      </w:pPr>
    </w:p>
    <w:sectPr w:rsidR="00DF168D" w:rsidRPr="002E1898"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5">
    <w:nsid w:val="080C62C7"/>
    <w:multiLevelType w:val="hybridMultilevel"/>
    <w:tmpl w:val="57F6F008"/>
    <w:lvl w:ilvl="0" w:tplc="0419000F">
      <w:start w:val="1"/>
      <w:numFmt w:val="decimal"/>
      <w:lvlText w:val="%1."/>
      <w:lvlJc w:val="left"/>
      <w:pPr>
        <w:tabs>
          <w:tab w:val="num" w:pos="720"/>
        </w:tabs>
        <w:ind w:left="720" w:hanging="360"/>
      </w:pPr>
    </w:lvl>
    <w:lvl w:ilvl="1" w:tplc="17825B16">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7B401B"/>
    <w:multiLevelType w:val="hybridMultilevel"/>
    <w:tmpl w:val="169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4">
    <w:nsid w:val="3841569E"/>
    <w:multiLevelType w:val="hybridMultilevel"/>
    <w:tmpl w:val="CE3C8AA2"/>
    <w:lvl w:ilvl="0" w:tplc="07C8E43E">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A43265"/>
    <w:multiLevelType w:val="hybridMultilevel"/>
    <w:tmpl w:val="B6127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8">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nsid w:val="49063367"/>
    <w:multiLevelType w:val="hybridMultilevel"/>
    <w:tmpl w:val="91120A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4">
    <w:nsid w:val="59705848"/>
    <w:multiLevelType w:val="singleLevel"/>
    <w:tmpl w:val="00000002"/>
    <w:lvl w:ilvl="0">
      <w:start w:val="1"/>
      <w:numFmt w:val="decimal"/>
      <w:lvlText w:val="%1."/>
      <w:lvlJc w:val="left"/>
      <w:pPr>
        <w:tabs>
          <w:tab w:val="num" w:pos="720"/>
        </w:tabs>
        <w:ind w:left="720" w:hanging="360"/>
      </w:pPr>
    </w:lvl>
  </w:abstractNum>
  <w:abstractNum w:abstractNumId="25">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7">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220C76"/>
    <w:multiLevelType w:val="hybridMultilevel"/>
    <w:tmpl w:val="1534ADF4"/>
    <w:lvl w:ilvl="0" w:tplc="4EF0D11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1">
    <w:nsid w:val="68E6074A"/>
    <w:multiLevelType w:val="hybridMultilevel"/>
    <w:tmpl w:val="95904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4">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7">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8">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9"/>
  </w:num>
  <w:num w:numId="4">
    <w:abstractNumId w:val="10"/>
  </w:num>
  <w:num w:numId="5">
    <w:abstractNumId w:val="3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11"/>
  </w:num>
  <w:num w:numId="10">
    <w:abstractNumId w:val="13"/>
  </w:num>
  <w:num w:numId="11">
    <w:abstractNumId w:val="37"/>
  </w:num>
  <w:num w:numId="12">
    <w:abstractNumId w:val="33"/>
  </w:num>
  <w:num w:numId="13">
    <w:abstractNumId w:val="26"/>
  </w:num>
  <w:num w:numId="14">
    <w:abstractNumId w:val="30"/>
  </w:num>
  <w:num w:numId="15">
    <w:abstractNumId w:val="19"/>
  </w:num>
  <w:num w:numId="16">
    <w:abstractNumId w:val="18"/>
  </w:num>
  <w:num w:numId="17">
    <w:abstractNumId w:val="35"/>
  </w:num>
  <w:num w:numId="18">
    <w:abstractNumId w:val="6"/>
  </w:num>
  <w:num w:numId="19">
    <w:abstractNumId w:val="25"/>
  </w:num>
  <w:num w:numId="20">
    <w:abstractNumId w:val="3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3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5"/>
  </w:num>
  <w:num w:numId="31">
    <w:abstractNumId w:val="0"/>
  </w:num>
  <w:num w:numId="32">
    <w:abstractNumId w:val="1"/>
  </w:num>
  <w:num w:numId="33">
    <w:abstractNumId w:val="2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
  </w:num>
  <w:num w:numId="40">
    <w:abstractNumId w:val="2"/>
    <w:lvlOverride w:ilvl="0"/>
    <w:lvlOverride w:ilvl="1">
      <w:startOverride w:val="1"/>
    </w:lvlOverride>
    <w:lvlOverride w:ilvl="2"/>
    <w:lvlOverride w:ilvl="3"/>
    <w:lvlOverride w:ilvl="4"/>
    <w:lvlOverride w:ilvl="5"/>
    <w:lvlOverride w:ilvl="6"/>
    <w:lvlOverride w:ilvl="7"/>
    <w:lvlOverride w:ilvl="8"/>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936"/>
    <w:rsid w:val="00043759"/>
    <w:rsid w:val="00055CDA"/>
    <w:rsid w:val="0006400D"/>
    <w:rsid w:val="00065D84"/>
    <w:rsid w:val="000801F0"/>
    <w:rsid w:val="00094A05"/>
    <w:rsid w:val="000A3B23"/>
    <w:rsid w:val="000A57B9"/>
    <w:rsid w:val="000A6269"/>
    <w:rsid w:val="000B19B1"/>
    <w:rsid w:val="000B22B1"/>
    <w:rsid w:val="000C069F"/>
    <w:rsid w:val="000C74BE"/>
    <w:rsid w:val="000C773F"/>
    <w:rsid w:val="000D713B"/>
    <w:rsid w:val="000E3028"/>
    <w:rsid w:val="000E653F"/>
    <w:rsid w:val="00115FFE"/>
    <w:rsid w:val="001235CF"/>
    <w:rsid w:val="00154AB0"/>
    <w:rsid w:val="001750D2"/>
    <w:rsid w:val="00175492"/>
    <w:rsid w:val="00185477"/>
    <w:rsid w:val="00187518"/>
    <w:rsid w:val="00187B26"/>
    <w:rsid w:val="00194746"/>
    <w:rsid w:val="001B26B4"/>
    <w:rsid w:val="001B47C4"/>
    <w:rsid w:val="001C6EF5"/>
    <w:rsid w:val="001F26FB"/>
    <w:rsid w:val="001F4CE8"/>
    <w:rsid w:val="00204784"/>
    <w:rsid w:val="002318CB"/>
    <w:rsid w:val="0024146B"/>
    <w:rsid w:val="00264084"/>
    <w:rsid w:val="002675EE"/>
    <w:rsid w:val="0028546E"/>
    <w:rsid w:val="00293079"/>
    <w:rsid w:val="002962FA"/>
    <w:rsid w:val="002B23AF"/>
    <w:rsid w:val="002B4A8D"/>
    <w:rsid w:val="002C1496"/>
    <w:rsid w:val="002E1898"/>
    <w:rsid w:val="00310769"/>
    <w:rsid w:val="00312469"/>
    <w:rsid w:val="0034709D"/>
    <w:rsid w:val="003900A9"/>
    <w:rsid w:val="003902A3"/>
    <w:rsid w:val="003A25DC"/>
    <w:rsid w:val="003A3FBF"/>
    <w:rsid w:val="003C382B"/>
    <w:rsid w:val="003D02C1"/>
    <w:rsid w:val="003D2C7A"/>
    <w:rsid w:val="003D572F"/>
    <w:rsid w:val="003D6582"/>
    <w:rsid w:val="003E524F"/>
    <w:rsid w:val="003E6000"/>
    <w:rsid w:val="003F5F43"/>
    <w:rsid w:val="00405857"/>
    <w:rsid w:val="00435855"/>
    <w:rsid w:val="00443A93"/>
    <w:rsid w:val="00466905"/>
    <w:rsid w:val="0047225D"/>
    <w:rsid w:val="004733DC"/>
    <w:rsid w:val="00477F82"/>
    <w:rsid w:val="0049339A"/>
    <w:rsid w:val="004A5157"/>
    <w:rsid w:val="004B67D8"/>
    <w:rsid w:val="004C1932"/>
    <w:rsid w:val="004D3E67"/>
    <w:rsid w:val="004E2AF5"/>
    <w:rsid w:val="004E5576"/>
    <w:rsid w:val="004F1774"/>
    <w:rsid w:val="0050242D"/>
    <w:rsid w:val="00503673"/>
    <w:rsid w:val="00505247"/>
    <w:rsid w:val="00513762"/>
    <w:rsid w:val="00514E5F"/>
    <w:rsid w:val="00527196"/>
    <w:rsid w:val="005302CE"/>
    <w:rsid w:val="00530EC4"/>
    <w:rsid w:val="00531215"/>
    <w:rsid w:val="00535430"/>
    <w:rsid w:val="005430C2"/>
    <w:rsid w:val="00552E2D"/>
    <w:rsid w:val="005538BE"/>
    <w:rsid w:val="005776B8"/>
    <w:rsid w:val="00585E77"/>
    <w:rsid w:val="005967F7"/>
    <w:rsid w:val="005A0115"/>
    <w:rsid w:val="005A13F8"/>
    <w:rsid w:val="005B332B"/>
    <w:rsid w:val="005B4BC7"/>
    <w:rsid w:val="005C15ED"/>
    <w:rsid w:val="005C321F"/>
    <w:rsid w:val="005C3381"/>
    <w:rsid w:val="005D738C"/>
    <w:rsid w:val="005E7664"/>
    <w:rsid w:val="005F0D67"/>
    <w:rsid w:val="005F2BBE"/>
    <w:rsid w:val="00607312"/>
    <w:rsid w:val="00607626"/>
    <w:rsid w:val="00610299"/>
    <w:rsid w:val="00615650"/>
    <w:rsid w:val="006278C3"/>
    <w:rsid w:val="006357A0"/>
    <w:rsid w:val="00653F27"/>
    <w:rsid w:val="00655361"/>
    <w:rsid w:val="00661FF7"/>
    <w:rsid w:val="00662E6E"/>
    <w:rsid w:val="0066554A"/>
    <w:rsid w:val="0066594F"/>
    <w:rsid w:val="006670F2"/>
    <w:rsid w:val="00676592"/>
    <w:rsid w:val="00696EF8"/>
    <w:rsid w:val="006A5171"/>
    <w:rsid w:val="006B3963"/>
    <w:rsid w:val="006B580D"/>
    <w:rsid w:val="006C6DE9"/>
    <w:rsid w:val="006C6F24"/>
    <w:rsid w:val="006D081F"/>
    <w:rsid w:val="006D20FD"/>
    <w:rsid w:val="006E3686"/>
    <w:rsid w:val="006E5624"/>
    <w:rsid w:val="006F6CBA"/>
    <w:rsid w:val="00701C5C"/>
    <w:rsid w:val="0071029E"/>
    <w:rsid w:val="00715FA2"/>
    <w:rsid w:val="00747A2B"/>
    <w:rsid w:val="00750173"/>
    <w:rsid w:val="007803F0"/>
    <w:rsid w:val="007814F0"/>
    <w:rsid w:val="0078224D"/>
    <w:rsid w:val="00784D53"/>
    <w:rsid w:val="00785FEA"/>
    <w:rsid w:val="007976DB"/>
    <w:rsid w:val="00797CD5"/>
    <w:rsid w:val="007A3655"/>
    <w:rsid w:val="007B0791"/>
    <w:rsid w:val="007E4F9D"/>
    <w:rsid w:val="007E77CC"/>
    <w:rsid w:val="007F3C73"/>
    <w:rsid w:val="007F525C"/>
    <w:rsid w:val="007F71F7"/>
    <w:rsid w:val="008021C6"/>
    <w:rsid w:val="00802368"/>
    <w:rsid w:val="00824DF7"/>
    <w:rsid w:val="00826509"/>
    <w:rsid w:val="008269B5"/>
    <w:rsid w:val="00831271"/>
    <w:rsid w:val="0083587A"/>
    <w:rsid w:val="00843766"/>
    <w:rsid w:val="008532EC"/>
    <w:rsid w:val="008557CD"/>
    <w:rsid w:val="0086646B"/>
    <w:rsid w:val="00876162"/>
    <w:rsid w:val="008769A7"/>
    <w:rsid w:val="00883BC0"/>
    <w:rsid w:val="008A136E"/>
    <w:rsid w:val="008A4B7E"/>
    <w:rsid w:val="008A6494"/>
    <w:rsid w:val="008B2B2F"/>
    <w:rsid w:val="008B5AAF"/>
    <w:rsid w:val="008C48E8"/>
    <w:rsid w:val="008C6DD0"/>
    <w:rsid w:val="008D559E"/>
    <w:rsid w:val="008E6AFF"/>
    <w:rsid w:val="00902929"/>
    <w:rsid w:val="009055D8"/>
    <w:rsid w:val="00917392"/>
    <w:rsid w:val="00920124"/>
    <w:rsid w:val="0092147B"/>
    <w:rsid w:val="00924828"/>
    <w:rsid w:val="00936DA9"/>
    <w:rsid w:val="00956F95"/>
    <w:rsid w:val="009737A7"/>
    <w:rsid w:val="00975998"/>
    <w:rsid w:val="00980C90"/>
    <w:rsid w:val="009816AB"/>
    <w:rsid w:val="009840BB"/>
    <w:rsid w:val="00987A12"/>
    <w:rsid w:val="009958DA"/>
    <w:rsid w:val="009A196F"/>
    <w:rsid w:val="009A1A5B"/>
    <w:rsid w:val="009A2539"/>
    <w:rsid w:val="009A4F42"/>
    <w:rsid w:val="009B2DCB"/>
    <w:rsid w:val="009C21CF"/>
    <w:rsid w:val="009D1B6E"/>
    <w:rsid w:val="009E1C50"/>
    <w:rsid w:val="009F0FB0"/>
    <w:rsid w:val="009F17DE"/>
    <w:rsid w:val="009F53F3"/>
    <w:rsid w:val="009F7E07"/>
    <w:rsid w:val="00A004FE"/>
    <w:rsid w:val="00A01C4C"/>
    <w:rsid w:val="00A05896"/>
    <w:rsid w:val="00A0671B"/>
    <w:rsid w:val="00A13AC9"/>
    <w:rsid w:val="00A22F06"/>
    <w:rsid w:val="00A32395"/>
    <w:rsid w:val="00A364DE"/>
    <w:rsid w:val="00A404E9"/>
    <w:rsid w:val="00A44D6C"/>
    <w:rsid w:val="00A55D6A"/>
    <w:rsid w:val="00A76A9F"/>
    <w:rsid w:val="00A8357F"/>
    <w:rsid w:val="00A85EF6"/>
    <w:rsid w:val="00A96613"/>
    <w:rsid w:val="00AB301C"/>
    <w:rsid w:val="00AC42DE"/>
    <w:rsid w:val="00AC585C"/>
    <w:rsid w:val="00AD0F7C"/>
    <w:rsid w:val="00AE01DE"/>
    <w:rsid w:val="00AF7A80"/>
    <w:rsid w:val="00B01F8D"/>
    <w:rsid w:val="00B174EA"/>
    <w:rsid w:val="00B31FFA"/>
    <w:rsid w:val="00B36627"/>
    <w:rsid w:val="00B42792"/>
    <w:rsid w:val="00B5581C"/>
    <w:rsid w:val="00B66D78"/>
    <w:rsid w:val="00B83755"/>
    <w:rsid w:val="00B852D0"/>
    <w:rsid w:val="00BA6CFA"/>
    <w:rsid w:val="00BB313A"/>
    <w:rsid w:val="00BE2D26"/>
    <w:rsid w:val="00BE3D45"/>
    <w:rsid w:val="00BF022A"/>
    <w:rsid w:val="00BF3C09"/>
    <w:rsid w:val="00C12FBB"/>
    <w:rsid w:val="00C15D4B"/>
    <w:rsid w:val="00C163E3"/>
    <w:rsid w:val="00C173A5"/>
    <w:rsid w:val="00C25B44"/>
    <w:rsid w:val="00C40BEB"/>
    <w:rsid w:val="00C40F01"/>
    <w:rsid w:val="00C64FB8"/>
    <w:rsid w:val="00C711F7"/>
    <w:rsid w:val="00C7551A"/>
    <w:rsid w:val="00C82244"/>
    <w:rsid w:val="00C87148"/>
    <w:rsid w:val="00C939B4"/>
    <w:rsid w:val="00CB167D"/>
    <w:rsid w:val="00CF3BD3"/>
    <w:rsid w:val="00D05164"/>
    <w:rsid w:val="00D12725"/>
    <w:rsid w:val="00D202E8"/>
    <w:rsid w:val="00D25BAC"/>
    <w:rsid w:val="00D27121"/>
    <w:rsid w:val="00D322AA"/>
    <w:rsid w:val="00D37368"/>
    <w:rsid w:val="00D51592"/>
    <w:rsid w:val="00D57FB2"/>
    <w:rsid w:val="00D82B1F"/>
    <w:rsid w:val="00D900CF"/>
    <w:rsid w:val="00D93825"/>
    <w:rsid w:val="00DA5CC4"/>
    <w:rsid w:val="00DA74CD"/>
    <w:rsid w:val="00DB31CD"/>
    <w:rsid w:val="00DB67FC"/>
    <w:rsid w:val="00DC79BC"/>
    <w:rsid w:val="00DD3C4D"/>
    <w:rsid w:val="00DF168D"/>
    <w:rsid w:val="00DF44E1"/>
    <w:rsid w:val="00DF4EA4"/>
    <w:rsid w:val="00DF66A6"/>
    <w:rsid w:val="00E01BB6"/>
    <w:rsid w:val="00E02C8B"/>
    <w:rsid w:val="00E1260C"/>
    <w:rsid w:val="00E21907"/>
    <w:rsid w:val="00E2256D"/>
    <w:rsid w:val="00E25F70"/>
    <w:rsid w:val="00E313F7"/>
    <w:rsid w:val="00E60499"/>
    <w:rsid w:val="00E81BA4"/>
    <w:rsid w:val="00EA6BE2"/>
    <w:rsid w:val="00EC1078"/>
    <w:rsid w:val="00EC55C3"/>
    <w:rsid w:val="00EC7696"/>
    <w:rsid w:val="00EE0286"/>
    <w:rsid w:val="00EF40DA"/>
    <w:rsid w:val="00EF721B"/>
    <w:rsid w:val="00F006E3"/>
    <w:rsid w:val="00F05837"/>
    <w:rsid w:val="00F07376"/>
    <w:rsid w:val="00F115E0"/>
    <w:rsid w:val="00F1172E"/>
    <w:rsid w:val="00F170E7"/>
    <w:rsid w:val="00F2442B"/>
    <w:rsid w:val="00F276E6"/>
    <w:rsid w:val="00F32FC9"/>
    <w:rsid w:val="00F35D53"/>
    <w:rsid w:val="00F5354E"/>
    <w:rsid w:val="00F66BB8"/>
    <w:rsid w:val="00F71416"/>
    <w:rsid w:val="00F82EF4"/>
    <w:rsid w:val="00FA1B1A"/>
    <w:rsid w:val="00FB1289"/>
    <w:rsid w:val="00FB6DF7"/>
    <w:rsid w:val="00FC33ED"/>
    <w:rsid w:val="00FE3BA5"/>
    <w:rsid w:val="00FF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B31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B31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2325736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3612820">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1376" TargetMode="External"/><Relationship Id="rId13" Type="http://schemas.openxmlformats.org/officeDocument/2006/relationships/hyperlink" Target="http://www.geocities.com/hommahchorny/hl.html" TargetMode="External"/><Relationship Id="rId3" Type="http://schemas.openxmlformats.org/officeDocument/2006/relationships/styles" Target="styles.xml"/><Relationship Id="rId7" Type="http://schemas.openxmlformats.org/officeDocument/2006/relationships/hyperlink" Target="http://www.dfn.mdpu.org.ua/course/view.php?id=1367" TargetMode="External"/><Relationship Id="rId12" Type="http://schemas.openxmlformats.org/officeDocument/2006/relationships/hyperlink" Target="http://prol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uv.gov.ua/e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nguist.univ.kiev.ua" TargetMode="External"/><Relationship Id="rId4" Type="http://schemas.microsoft.com/office/2007/relationships/stylesWithEffects" Target="stylesWithEffects.xml"/><Relationship Id="rId9" Type="http://schemas.openxmlformats.org/officeDocument/2006/relationships/hyperlink" Target="http://novamova.com.ua" TargetMode="External"/><Relationship Id="rId14" Type="http://schemas.openxmlformats.org/officeDocument/2006/relationships/hyperlink" Target="http://www.ussr.to/ALL/tishkovets/mov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4F61-C462-448F-B01E-7144147B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23</Pages>
  <Words>6251</Words>
  <Characters>45644</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51792</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Admin</cp:lastModifiedBy>
  <cp:revision>153</cp:revision>
  <cp:lastPrinted>2019-09-08T11:00:00Z</cp:lastPrinted>
  <dcterms:created xsi:type="dcterms:W3CDTF">2020-09-09T07:13:00Z</dcterms:created>
  <dcterms:modified xsi:type="dcterms:W3CDTF">2020-12-01T10:34:00Z</dcterms:modified>
</cp:coreProperties>
</file>