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F43" w:rsidRDefault="00FD0F43" w:rsidP="00BB60F3">
      <w:pPr>
        <w:pStyle w:val="a3"/>
        <w:spacing w:before="1"/>
        <w:ind w:firstLine="2835"/>
        <w:jc w:val="center"/>
        <w:rPr>
          <w:sz w:val="21"/>
        </w:rPr>
      </w:pPr>
    </w:p>
    <w:p w:rsidR="00BB60F3" w:rsidRDefault="00BB60F3" w:rsidP="00BB60F3">
      <w:pPr>
        <w:pStyle w:val="1"/>
        <w:spacing w:before="0"/>
        <w:ind w:left="0" w:right="5824" w:firstLine="2835"/>
        <w:jc w:val="center"/>
      </w:pPr>
      <w:r>
        <w:t>Мелітопольський державний педагогічний</w:t>
      </w:r>
    </w:p>
    <w:p w:rsidR="00400498" w:rsidRDefault="00BB60F3" w:rsidP="00BB60F3">
      <w:pPr>
        <w:pStyle w:val="1"/>
        <w:spacing w:before="0"/>
        <w:ind w:left="0" w:right="5824" w:firstLine="2835"/>
        <w:jc w:val="center"/>
      </w:pPr>
      <w:r>
        <w:t>університет імені Богдана Хмельницького</w:t>
      </w:r>
    </w:p>
    <w:p w:rsidR="00FD0F43" w:rsidRDefault="006C6F80" w:rsidP="00BB60F3">
      <w:pPr>
        <w:pStyle w:val="1"/>
        <w:spacing w:before="0"/>
        <w:ind w:left="0" w:right="5824" w:firstLine="2835"/>
        <w:jc w:val="center"/>
      </w:pPr>
      <w:r>
        <w:t>філологічний факультет</w:t>
      </w:r>
    </w:p>
    <w:p w:rsidR="00FD0F43" w:rsidRDefault="006C6F80" w:rsidP="00BB60F3">
      <w:pPr>
        <w:ind w:right="5824" w:firstLine="2835"/>
        <w:jc w:val="center"/>
        <w:rPr>
          <w:b/>
          <w:sz w:val="24"/>
        </w:rPr>
      </w:pPr>
      <w:r>
        <w:rPr>
          <w:b/>
          <w:sz w:val="24"/>
        </w:rPr>
        <w:t xml:space="preserve">кафедра української </w:t>
      </w:r>
      <w:r w:rsidR="00BB60F3">
        <w:rPr>
          <w:b/>
          <w:sz w:val="24"/>
        </w:rPr>
        <w:t>і зарубіжної літератури</w:t>
      </w:r>
    </w:p>
    <w:tbl>
      <w:tblPr>
        <w:tblW w:w="13881" w:type="dxa"/>
        <w:tblInd w:w="-86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793"/>
        <w:gridCol w:w="7088"/>
      </w:tblGrid>
      <w:tr w:rsidR="00D65D76" w:rsidRPr="007231B7" w:rsidTr="00DE26E8">
        <w:trPr>
          <w:trHeight w:val="279"/>
        </w:trPr>
        <w:tc>
          <w:tcPr>
            <w:tcW w:w="6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D65D76" w:rsidRPr="005E44FD" w:rsidRDefault="00D65D76" w:rsidP="008E0948">
            <w:pPr>
              <w:rPr>
                <w:b/>
                <w:i/>
                <w:color w:val="000000"/>
              </w:rPr>
            </w:pPr>
            <w:r w:rsidRPr="005E44FD">
              <w:rPr>
                <w:b/>
                <w:i/>
                <w:color w:val="000000"/>
              </w:rPr>
              <w:t>Назва курсу</w:t>
            </w:r>
          </w:p>
          <w:p w:rsidR="00D65D76" w:rsidRPr="005E44FD" w:rsidRDefault="00D65D76" w:rsidP="008E0948">
            <w:pPr>
              <w:rPr>
                <w:i/>
                <w:color w:val="000000"/>
              </w:rPr>
            </w:pPr>
            <w:r w:rsidRPr="005E44FD">
              <w:rPr>
                <w:i/>
                <w:color w:val="000000"/>
              </w:rPr>
              <w:t xml:space="preserve">Нормативний/вибірковий 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bottom w:w="100" w:type="dxa"/>
            </w:tcMar>
          </w:tcPr>
          <w:p w:rsidR="00D65D76" w:rsidRPr="008E6CF9" w:rsidRDefault="00D65D76" w:rsidP="008E0948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8E6CF9">
              <w:rPr>
                <w:sz w:val="24"/>
                <w:szCs w:val="24"/>
              </w:rPr>
              <w:t>урсов</w:t>
            </w:r>
            <w:r>
              <w:rPr>
                <w:sz w:val="24"/>
                <w:szCs w:val="24"/>
              </w:rPr>
              <w:t xml:space="preserve">а </w:t>
            </w:r>
            <w:r w:rsidRPr="008E6CF9">
              <w:rPr>
                <w:sz w:val="24"/>
                <w:szCs w:val="24"/>
              </w:rPr>
              <w:t>робот</w:t>
            </w:r>
            <w:r>
              <w:rPr>
                <w:sz w:val="24"/>
                <w:szCs w:val="24"/>
              </w:rPr>
              <w:t>а з курсу «Методика навчання української літератури»</w:t>
            </w:r>
          </w:p>
        </w:tc>
      </w:tr>
      <w:tr w:rsidR="00D65D76" w:rsidRPr="005E44FD" w:rsidTr="00DE26E8">
        <w:trPr>
          <w:trHeight w:val="279"/>
        </w:trPr>
        <w:tc>
          <w:tcPr>
            <w:tcW w:w="6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D65D76" w:rsidRPr="005E44FD" w:rsidRDefault="00D65D76" w:rsidP="008E0948">
            <w:pPr>
              <w:rPr>
                <w:b/>
                <w:i/>
                <w:color w:val="000000"/>
              </w:rPr>
            </w:pPr>
            <w:r w:rsidRPr="005E44FD">
              <w:rPr>
                <w:b/>
                <w:i/>
                <w:color w:val="000000"/>
              </w:rPr>
              <w:t xml:space="preserve">Ступінь освіти </w:t>
            </w:r>
            <w:r w:rsidRPr="005E44FD">
              <w:rPr>
                <w:i/>
                <w:color w:val="000000"/>
              </w:rPr>
              <w:t>Бакалавр/магістр/доктор філософії</w:t>
            </w:r>
          </w:p>
          <w:p w:rsidR="00D65D76" w:rsidRPr="005E44FD" w:rsidRDefault="00D65D76" w:rsidP="008E0948">
            <w:pPr>
              <w:rPr>
                <w:b/>
                <w:i/>
                <w:color w:val="000000"/>
              </w:rPr>
            </w:pPr>
            <w:r w:rsidRPr="005E44FD">
              <w:rPr>
                <w:b/>
                <w:i/>
                <w:color w:val="000000"/>
              </w:rPr>
              <w:t>Освітня програма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bottom w:w="100" w:type="dxa"/>
            </w:tcMar>
          </w:tcPr>
          <w:p w:rsidR="00D65D76" w:rsidRPr="005E44FD" w:rsidRDefault="00D65D76" w:rsidP="008E0948">
            <w:pPr>
              <w:tabs>
                <w:tab w:val="left" w:pos="9623"/>
              </w:tabs>
              <w:ind w:left="290"/>
              <w:jc w:val="both"/>
              <w:rPr>
                <w:i/>
              </w:rPr>
            </w:pPr>
            <w:r w:rsidRPr="005E44FD">
              <w:rPr>
                <w:i/>
              </w:rPr>
              <w:t>Бакалавр</w:t>
            </w:r>
          </w:p>
          <w:p w:rsidR="00D65D76" w:rsidRPr="005E44FD" w:rsidRDefault="00D65D76" w:rsidP="008E0948">
            <w:pPr>
              <w:tabs>
                <w:tab w:val="left" w:pos="9623"/>
              </w:tabs>
              <w:ind w:left="290"/>
              <w:jc w:val="both"/>
              <w:rPr>
                <w:i/>
              </w:rPr>
            </w:pPr>
            <w:r w:rsidRPr="005E44FD">
              <w:rPr>
                <w:i/>
              </w:rPr>
              <w:t>освітня програма</w:t>
            </w:r>
          </w:p>
          <w:p w:rsidR="00D65D76" w:rsidRPr="005E44FD" w:rsidRDefault="00D65D76" w:rsidP="00D65D76">
            <w:pPr>
              <w:tabs>
                <w:tab w:val="left" w:pos="9623"/>
              </w:tabs>
              <w:ind w:left="290"/>
              <w:jc w:val="both"/>
              <w:rPr>
                <w:i/>
              </w:rPr>
            </w:pPr>
            <w:r>
              <w:rPr>
                <w:i/>
              </w:rPr>
              <w:t>014.01</w:t>
            </w:r>
            <w:r w:rsidRPr="005E44FD">
              <w:rPr>
                <w:i/>
              </w:rPr>
              <w:t xml:space="preserve">Середня освіта. </w:t>
            </w:r>
            <w:r>
              <w:rPr>
                <w:i/>
              </w:rPr>
              <w:t>Українська мова і література</w:t>
            </w:r>
          </w:p>
        </w:tc>
      </w:tr>
      <w:tr w:rsidR="00D65D76" w:rsidRPr="005E44FD" w:rsidTr="00DE26E8">
        <w:trPr>
          <w:trHeight w:val="279"/>
        </w:trPr>
        <w:tc>
          <w:tcPr>
            <w:tcW w:w="6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D65D76" w:rsidRPr="005E44FD" w:rsidRDefault="00D65D76" w:rsidP="008E0948">
            <w:pPr>
              <w:rPr>
                <w:b/>
                <w:i/>
                <w:color w:val="000000"/>
              </w:rPr>
            </w:pPr>
            <w:r w:rsidRPr="005E44FD">
              <w:rPr>
                <w:b/>
                <w:i/>
                <w:color w:val="000000"/>
              </w:rPr>
              <w:t>Рік викладання/ Семестр/ Курс (</w:t>
            </w:r>
            <w:r w:rsidRPr="005E44FD">
              <w:rPr>
                <w:i/>
                <w:color w:val="000000"/>
              </w:rPr>
              <w:t>рік навчання)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bottom w:w="100" w:type="dxa"/>
            </w:tcMar>
          </w:tcPr>
          <w:p w:rsidR="00D65D76" w:rsidRPr="005E44FD" w:rsidRDefault="00D65D76" w:rsidP="00D65D76">
            <w:pPr>
              <w:tabs>
                <w:tab w:val="left" w:pos="9623"/>
              </w:tabs>
              <w:ind w:left="290"/>
              <w:jc w:val="both"/>
              <w:rPr>
                <w:i/>
              </w:rPr>
            </w:pPr>
            <w:r>
              <w:rPr>
                <w:i/>
              </w:rPr>
              <w:t>2020-2021/ 7</w:t>
            </w:r>
            <w:r w:rsidRPr="005E44FD">
              <w:rPr>
                <w:i/>
              </w:rPr>
              <w:t xml:space="preserve"> семестр / І</w:t>
            </w:r>
            <w:r>
              <w:rPr>
                <w:i/>
                <w:lang w:val="en-US"/>
              </w:rPr>
              <w:t>V</w:t>
            </w:r>
            <w:r w:rsidRPr="005E44FD">
              <w:rPr>
                <w:i/>
              </w:rPr>
              <w:t xml:space="preserve"> курс</w:t>
            </w:r>
          </w:p>
        </w:tc>
      </w:tr>
      <w:tr w:rsidR="00D65D76" w:rsidRPr="005E44FD" w:rsidTr="00DE26E8">
        <w:trPr>
          <w:trHeight w:val="369"/>
        </w:trPr>
        <w:tc>
          <w:tcPr>
            <w:tcW w:w="6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D65D76" w:rsidRPr="005E44FD" w:rsidRDefault="00D65D76" w:rsidP="008E0948">
            <w:pPr>
              <w:rPr>
                <w:i/>
                <w:color w:val="000000"/>
              </w:rPr>
            </w:pPr>
            <w:r w:rsidRPr="005E44FD">
              <w:rPr>
                <w:b/>
                <w:i/>
                <w:color w:val="000000"/>
              </w:rPr>
              <w:t>Викладач</w:t>
            </w:r>
            <w:r>
              <w:rPr>
                <w:b/>
                <w:i/>
                <w:color w:val="000000"/>
              </w:rPr>
              <w:t>і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bottom w:w="100" w:type="dxa"/>
            </w:tcMar>
          </w:tcPr>
          <w:p w:rsidR="00D65D76" w:rsidRDefault="00D65D76" w:rsidP="00D65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proofErr w:type="spellStart"/>
            <w:r w:rsidRPr="008E6CF9">
              <w:rPr>
                <w:sz w:val="24"/>
                <w:szCs w:val="24"/>
              </w:rPr>
              <w:t>Копєйцева</w:t>
            </w:r>
            <w:proofErr w:type="spellEnd"/>
            <w:r w:rsidRPr="008E6CF9">
              <w:rPr>
                <w:sz w:val="24"/>
                <w:szCs w:val="24"/>
              </w:rPr>
              <w:t xml:space="preserve"> Людмила Петрівна</w:t>
            </w:r>
          </w:p>
          <w:p w:rsidR="00D65D76" w:rsidRDefault="00D65D76" w:rsidP="00D65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Шарова Тетяна Михайлівна</w:t>
            </w:r>
          </w:p>
          <w:p w:rsidR="00D65D76" w:rsidRPr="005E44FD" w:rsidRDefault="00D65D76" w:rsidP="00D65D76">
            <w:pPr>
              <w:jc w:val="both"/>
              <w:rPr>
                <w:i/>
                <w:color w:val="000000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Огульчанська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Оксана Анатоліївна</w:t>
            </w:r>
          </w:p>
        </w:tc>
      </w:tr>
      <w:tr w:rsidR="00D65D76" w:rsidRPr="005E44FD" w:rsidTr="00DE26E8">
        <w:trPr>
          <w:trHeight w:val="640"/>
        </w:trPr>
        <w:tc>
          <w:tcPr>
            <w:tcW w:w="6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D65D76" w:rsidRPr="005E44FD" w:rsidRDefault="00D65D76" w:rsidP="008E0948">
            <w:pPr>
              <w:rPr>
                <w:i/>
                <w:color w:val="000000"/>
              </w:rPr>
            </w:pPr>
            <w:proofErr w:type="spellStart"/>
            <w:r w:rsidRPr="005E44FD">
              <w:rPr>
                <w:b/>
                <w:i/>
                <w:color w:val="000000"/>
              </w:rPr>
              <w:t>Профайл</w:t>
            </w:r>
            <w:proofErr w:type="spellEnd"/>
            <w:r w:rsidRPr="005E44FD">
              <w:rPr>
                <w:b/>
                <w:i/>
                <w:color w:val="000000"/>
              </w:rPr>
              <w:t xml:space="preserve"> викладача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bottom w:w="100" w:type="dxa"/>
            </w:tcMar>
          </w:tcPr>
          <w:p w:rsidR="00D65D76" w:rsidRPr="00612D94" w:rsidRDefault="00524F21" w:rsidP="00D65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hyperlink r:id="rId5" w:history="1">
              <w:r w:rsidR="00D65D76" w:rsidRPr="00612D94">
                <w:rPr>
                  <w:rStyle w:val="a5"/>
                  <w:sz w:val="24"/>
                  <w:szCs w:val="24"/>
                </w:rPr>
                <w:t>http://filolog.mdpu.org.ua/sklad-dekanatu-filologichnogo-fakul/kafedra-ukrayinskoyi-i-zarubizhnoyi-lit/sklad-kafedri-ukrayinskoyi-i-zarubizhn/kopyejtseva-lyudmila-petrivna/</w:t>
              </w:r>
            </w:hyperlink>
          </w:p>
          <w:p w:rsidR="00D65D76" w:rsidRPr="005E44FD" w:rsidRDefault="00D65D76" w:rsidP="008E0948">
            <w:pPr>
              <w:ind w:left="290"/>
              <w:jc w:val="both"/>
              <w:rPr>
                <w:i/>
              </w:rPr>
            </w:pPr>
          </w:p>
          <w:p w:rsidR="00D65D76" w:rsidRPr="005E44FD" w:rsidRDefault="00D65D76" w:rsidP="008E0948">
            <w:pPr>
              <w:ind w:left="290"/>
              <w:jc w:val="both"/>
              <w:rPr>
                <w:i/>
              </w:rPr>
            </w:pPr>
          </w:p>
        </w:tc>
      </w:tr>
      <w:tr w:rsidR="00D65D76" w:rsidRPr="005E44FD" w:rsidTr="00DE26E8">
        <w:trPr>
          <w:trHeight w:val="380"/>
        </w:trPr>
        <w:tc>
          <w:tcPr>
            <w:tcW w:w="6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D65D76" w:rsidRPr="005E44FD" w:rsidRDefault="00D65D76" w:rsidP="008E0948">
            <w:pPr>
              <w:rPr>
                <w:i/>
                <w:color w:val="000000"/>
              </w:rPr>
            </w:pPr>
            <w:r w:rsidRPr="005E44FD">
              <w:rPr>
                <w:b/>
                <w:i/>
                <w:color w:val="000000"/>
              </w:rPr>
              <w:t>Контактний тел.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bottom w:w="100" w:type="dxa"/>
            </w:tcMar>
          </w:tcPr>
          <w:p w:rsidR="00D65D76" w:rsidRPr="005E44FD" w:rsidRDefault="00D65D76" w:rsidP="008E0948">
            <w:pPr>
              <w:ind w:left="290"/>
              <w:jc w:val="both"/>
              <w:rPr>
                <w:i/>
              </w:rPr>
            </w:pPr>
            <w:r w:rsidRPr="008E6CF9">
              <w:rPr>
                <w:sz w:val="24"/>
                <w:szCs w:val="24"/>
                <w:lang w:val="ru-RU"/>
              </w:rPr>
              <w:t>096-321-22</w:t>
            </w:r>
            <w:r>
              <w:rPr>
                <w:sz w:val="24"/>
                <w:szCs w:val="24"/>
                <w:lang w:val="ru-RU"/>
              </w:rPr>
              <w:t>-</w:t>
            </w:r>
            <w:r w:rsidRPr="008E6CF9">
              <w:rPr>
                <w:sz w:val="24"/>
                <w:szCs w:val="24"/>
                <w:lang w:val="ru-RU"/>
              </w:rPr>
              <w:t>92</w:t>
            </w:r>
          </w:p>
        </w:tc>
      </w:tr>
      <w:tr w:rsidR="00D65D76" w:rsidRPr="005E44FD" w:rsidTr="00DE26E8">
        <w:trPr>
          <w:trHeight w:val="257"/>
        </w:trPr>
        <w:tc>
          <w:tcPr>
            <w:tcW w:w="6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D65D76" w:rsidRPr="005E44FD" w:rsidRDefault="00D65D76" w:rsidP="008E0948">
            <w:pPr>
              <w:rPr>
                <w:i/>
                <w:color w:val="000000"/>
              </w:rPr>
            </w:pPr>
            <w:r w:rsidRPr="005E44FD">
              <w:rPr>
                <w:b/>
                <w:i/>
                <w:color w:val="000000"/>
              </w:rPr>
              <w:t>E-</w:t>
            </w:r>
            <w:proofErr w:type="spellStart"/>
            <w:r w:rsidRPr="005E44FD">
              <w:rPr>
                <w:b/>
                <w:i/>
                <w:color w:val="000000"/>
              </w:rPr>
              <w:t>mail</w:t>
            </w:r>
            <w:proofErr w:type="spellEnd"/>
            <w:r w:rsidRPr="005E44FD">
              <w:rPr>
                <w:b/>
                <w:i/>
                <w:color w:val="000000"/>
              </w:rPr>
              <w:t>: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bottom w:w="100" w:type="dxa"/>
            </w:tcMar>
          </w:tcPr>
          <w:p w:rsidR="00D65D76" w:rsidRPr="005E44FD" w:rsidRDefault="00D65D76" w:rsidP="008E0948">
            <w:pPr>
              <w:ind w:left="290"/>
              <w:jc w:val="both"/>
              <w:rPr>
                <w:i/>
              </w:rPr>
            </w:pPr>
            <w:r w:rsidRPr="008E6CF9">
              <w:rPr>
                <w:color w:val="000000"/>
                <w:sz w:val="24"/>
                <w:szCs w:val="24"/>
                <w:lang w:val="en-US"/>
              </w:rPr>
              <w:t>kopeitseva@ukr.net</w:t>
            </w:r>
          </w:p>
        </w:tc>
      </w:tr>
      <w:tr w:rsidR="00D65D76" w:rsidRPr="005E44FD" w:rsidTr="00DE26E8">
        <w:trPr>
          <w:trHeight w:val="180"/>
        </w:trPr>
        <w:tc>
          <w:tcPr>
            <w:tcW w:w="6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D65D76" w:rsidRPr="005E44FD" w:rsidRDefault="00D65D76" w:rsidP="008E0948">
            <w:pPr>
              <w:rPr>
                <w:i/>
                <w:color w:val="000000"/>
              </w:rPr>
            </w:pPr>
            <w:r w:rsidRPr="005E44FD">
              <w:rPr>
                <w:b/>
                <w:i/>
                <w:color w:val="000000"/>
              </w:rPr>
              <w:t>Сторінка курсу в ЦОДТ МДПУ ім. Б.Хмельницького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bottom w:w="100" w:type="dxa"/>
            </w:tcMar>
          </w:tcPr>
          <w:p w:rsidR="00D65D76" w:rsidRPr="005E44FD" w:rsidRDefault="00524F21" w:rsidP="008E0948">
            <w:pPr>
              <w:ind w:left="290"/>
              <w:jc w:val="both"/>
              <w:rPr>
                <w:i/>
                <w:color w:val="FF00FF"/>
              </w:rPr>
            </w:pPr>
            <w:hyperlink r:id="rId6" w:history="1">
              <w:r w:rsidR="00D65D76">
                <w:rPr>
                  <w:rStyle w:val="a5"/>
                </w:rPr>
                <w:t>http://www.dfn.mdpu.org.ua/course/view.php?id=1374</w:t>
              </w:r>
            </w:hyperlink>
          </w:p>
        </w:tc>
      </w:tr>
      <w:tr w:rsidR="00D65D76" w:rsidRPr="005E44FD" w:rsidTr="00DE26E8">
        <w:trPr>
          <w:trHeight w:val="740"/>
        </w:trPr>
        <w:tc>
          <w:tcPr>
            <w:tcW w:w="6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D65D76" w:rsidRPr="005E44FD" w:rsidRDefault="00D65D76" w:rsidP="008E0948">
            <w:pPr>
              <w:rPr>
                <w:i/>
                <w:color w:val="000000"/>
              </w:rPr>
            </w:pPr>
            <w:r w:rsidRPr="005E44FD">
              <w:rPr>
                <w:b/>
                <w:i/>
                <w:color w:val="000000"/>
              </w:rPr>
              <w:t>Консультації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bottom w:w="100" w:type="dxa"/>
            </w:tcMar>
          </w:tcPr>
          <w:p w:rsidR="00D65D76" w:rsidRDefault="00D65D76" w:rsidP="008E0948">
            <w:pPr>
              <w:pStyle w:val="10"/>
              <w:widowControl w:val="0"/>
              <w:spacing w:line="240" w:lineRule="auto"/>
              <w:ind w:left="29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proofErr w:type="spellStart"/>
            <w:r w:rsidRPr="00D65D7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Онлайн-консультації</w:t>
            </w:r>
            <w:proofErr w:type="spellEnd"/>
            <w:r w:rsidRPr="00D65D7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: обговорення завдань до курсової роботи, затвердження тем наукових досліджень, обговорення їх специфіки.</w:t>
            </w:r>
          </w:p>
          <w:p w:rsidR="00D65D76" w:rsidRPr="00D65D76" w:rsidRDefault="00D65D76" w:rsidP="008E0948">
            <w:pPr>
              <w:pStyle w:val="10"/>
              <w:widowControl w:val="0"/>
              <w:spacing w:line="240" w:lineRule="auto"/>
              <w:ind w:left="29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proofErr w:type="spellStart"/>
            <w:r w:rsidRPr="00D65D7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Онлайн-консультації</w:t>
            </w:r>
            <w:proofErr w:type="spellEnd"/>
            <w:r w:rsidRPr="00D65D7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:</w:t>
            </w:r>
          </w:p>
          <w:p w:rsidR="00D65D76" w:rsidRPr="005E44FD" w:rsidRDefault="00D65D76" w:rsidP="008E0948">
            <w:pPr>
              <w:ind w:left="290"/>
              <w:jc w:val="both"/>
              <w:rPr>
                <w:i/>
                <w:color w:val="000000"/>
              </w:rPr>
            </w:pPr>
            <w:r w:rsidRPr="00D65D76">
              <w:rPr>
                <w:i/>
                <w:sz w:val="24"/>
                <w:szCs w:val="24"/>
              </w:rPr>
              <w:t xml:space="preserve">через систему </w:t>
            </w:r>
            <w:r w:rsidRPr="00D65D76">
              <w:rPr>
                <w:i/>
                <w:color w:val="000000"/>
                <w:sz w:val="24"/>
                <w:szCs w:val="24"/>
              </w:rPr>
              <w:t>ЦОДТ МДПУ ім. Б.Хмельницького.</w:t>
            </w:r>
          </w:p>
        </w:tc>
      </w:tr>
    </w:tbl>
    <w:p w:rsidR="00D65D76" w:rsidRDefault="00D65D76" w:rsidP="00BB60F3">
      <w:pPr>
        <w:ind w:right="5824" w:firstLine="2835"/>
        <w:jc w:val="center"/>
        <w:rPr>
          <w:b/>
          <w:sz w:val="24"/>
        </w:rPr>
      </w:pPr>
    </w:p>
    <w:p w:rsidR="00FD0F43" w:rsidRDefault="00FD0F43">
      <w:pPr>
        <w:pStyle w:val="a3"/>
        <w:spacing w:after="1"/>
        <w:rPr>
          <w:b/>
          <w:sz w:val="28"/>
        </w:rPr>
      </w:pPr>
    </w:p>
    <w:p w:rsidR="00971918" w:rsidRPr="008E6CF9" w:rsidRDefault="00971918" w:rsidP="00971918">
      <w:pPr>
        <w:pBdr>
          <w:top w:val="nil"/>
          <w:left w:val="nil"/>
          <w:bottom w:val="nil"/>
          <w:right w:val="nil"/>
          <w:between w:val="nil"/>
        </w:pBdr>
        <w:spacing w:after="160"/>
        <w:ind w:left="720"/>
        <w:contextualSpacing/>
        <w:rPr>
          <w:color w:val="000000"/>
          <w:sz w:val="24"/>
          <w:szCs w:val="24"/>
        </w:rPr>
      </w:pPr>
    </w:p>
    <w:p w:rsidR="00FD0F43" w:rsidRDefault="00FD0F43">
      <w:pPr>
        <w:pStyle w:val="a3"/>
        <w:spacing w:before="10"/>
        <w:rPr>
          <w:b/>
          <w:sz w:val="26"/>
        </w:rPr>
      </w:pPr>
    </w:p>
    <w:p w:rsidR="003C02F0" w:rsidRPr="00471164" w:rsidRDefault="003C02F0" w:rsidP="003C02F0">
      <w:pPr>
        <w:ind w:firstLine="720"/>
        <w:jc w:val="center"/>
        <w:rPr>
          <w:b/>
          <w:i/>
          <w:sz w:val="24"/>
          <w:szCs w:val="24"/>
        </w:rPr>
      </w:pPr>
      <w:r w:rsidRPr="00471164">
        <w:rPr>
          <w:b/>
          <w:i/>
          <w:sz w:val="24"/>
          <w:szCs w:val="24"/>
        </w:rPr>
        <w:t xml:space="preserve">1. </w:t>
      </w:r>
      <w:r w:rsidRPr="00471164">
        <w:rPr>
          <w:b/>
          <w:i/>
          <w:color w:val="000000"/>
          <w:sz w:val="24"/>
          <w:szCs w:val="24"/>
        </w:rPr>
        <w:t>Анотація до курсової роботи</w:t>
      </w:r>
    </w:p>
    <w:p w:rsidR="003C02F0" w:rsidRPr="00471164" w:rsidRDefault="003C02F0" w:rsidP="003C02F0">
      <w:pPr>
        <w:adjustRightInd w:val="0"/>
        <w:ind w:firstLine="708"/>
        <w:jc w:val="both"/>
        <w:rPr>
          <w:rFonts w:eastAsiaTheme="minorHAnsi"/>
          <w:i/>
          <w:sz w:val="24"/>
          <w:szCs w:val="24"/>
        </w:rPr>
      </w:pPr>
      <w:r w:rsidRPr="00471164">
        <w:rPr>
          <w:i/>
          <w:sz w:val="24"/>
          <w:szCs w:val="24"/>
        </w:rPr>
        <w:t>Курсова робота з курсу «</w:t>
      </w:r>
      <w:r w:rsidRPr="00471164">
        <w:rPr>
          <w:rFonts w:eastAsiaTheme="minorHAnsi"/>
          <w:i/>
          <w:sz w:val="24"/>
          <w:szCs w:val="24"/>
        </w:rPr>
        <w:t>Методика навчання української літератури</w:t>
      </w:r>
      <w:r w:rsidRPr="00471164">
        <w:rPr>
          <w:i/>
          <w:sz w:val="24"/>
          <w:szCs w:val="24"/>
        </w:rPr>
        <w:t xml:space="preserve">» з циклу нормативних компонентів освітньої програми здобувачів вищої освіти 014. 01. Середня освіта. Українська мова і література, </w:t>
      </w:r>
      <w:r w:rsidRPr="00471164">
        <w:rPr>
          <w:rFonts w:eastAsiaTheme="minorHAnsi"/>
          <w:i/>
          <w:sz w:val="24"/>
          <w:szCs w:val="24"/>
        </w:rPr>
        <w:t>передбачає здійснення професійної діяльності та проведення наукового дослідження, підготовку фахівців, які здатні компетентно вирішувати складні завдання інноваційного та дослідницького характеру в галузі літературної освіти або у процесі навчання, що передбачає проведення наукових досліджень, формування у студентів необхідних умінь та навичок.</w:t>
      </w:r>
    </w:p>
    <w:p w:rsidR="003C02F0" w:rsidRPr="00471164" w:rsidRDefault="003C02F0" w:rsidP="003C02F0">
      <w:pPr>
        <w:adjustRightInd w:val="0"/>
        <w:ind w:firstLine="708"/>
        <w:jc w:val="both"/>
        <w:rPr>
          <w:rFonts w:eastAsiaTheme="minorHAnsi"/>
          <w:i/>
          <w:sz w:val="24"/>
          <w:szCs w:val="24"/>
        </w:rPr>
      </w:pPr>
      <w:r w:rsidRPr="00471164">
        <w:rPr>
          <w:i/>
          <w:sz w:val="24"/>
          <w:szCs w:val="24"/>
        </w:rPr>
        <w:t xml:space="preserve">Курсова робота студента є важливою ланкою професійної підготовки майбутніх словесників. Вона є самостійним дослідженням актуальних проблем для сучасного освітнього простору й має відповідати всім вимогам, що ставляться до такого типу робіт. Курсова робота зобов’язує здобувача вищої освіти глибше знайомитись </w:t>
      </w:r>
      <w:r w:rsidRPr="00471164">
        <w:rPr>
          <w:i/>
          <w:spacing w:val="-5"/>
          <w:sz w:val="24"/>
          <w:szCs w:val="24"/>
        </w:rPr>
        <w:t xml:space="preserve">із </w:t>
      </w:r>
      <w:r w:rsidRPr="00471164">
        <w:rPr>
          <w:i/>
          <w:sz w:val="24"/>
          <w:szCs w:val="24"/>
        </w:rPr>
        <w:t>методологічними та літературознавчими працями, вдумливіше опрацьовувати художні тексти, але головне – привчає науково осмислювати літературні явища, сприяє розвитку інтересу до наукової праці, вчить правильно оформляти цитати, виписки з наукової літератури, покликання на бібліографічні джерела.</w:t>
      </w:r>
    </w:p>
    <w:p w:rsidR="003C02F0" w:rsidRPr="00471164" w:rsidRDefault="003C02F0" w:rsidP="003C02F0">
      <w:pPr>
        <w:rPr>
          <w:sz w:val="24"/>
          <w:szCs w:val="24"/>
        </w:rPr>
      </w:pPr>
    </w:p>
    <w:p w:rsidR="003C02F0" w:rsidRPr="00471164" w:rsidRDefault="003C02F0" w:rsidP="003C02F0">
      <w:pPr>
        <w:ind w:firstLine="72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2. М</w:t>
      </w:r>
      <w:r w:rsidRPr="00471164">
        <w:rPr>
          <w:b/>
          <w:i/>
          <w:sz w:val="24"/>
          <w:szCs w:val="24"/>
        </w:rPr>
        <w:t>ета та завдання  курсової роботи</w:t>
      </w:r>
    </w:p>
    <w:p w:rsidR="003C02F0" w:rsidRPr="00471164" w:rsidRDefault="003C02F0" w:rsidP="003C02F0">
      <w:pPr>
        <w:ind w:firstLine="720"/>
        <w:jc w:val="both"/>
        <w:rPr>
          <w:sz w:val="24"/>
          <w:szCs w:val="24"/>
        </w:rPr>
      </w:pPr>
      <w:r w:rsidRPr="00471164">
        <w:rPr>
          <w:sz w:val="24"/>
          <w:szCs w:val="24"/>
        </w:rPr>
        <w:t xml:space="preserve">Виконання курсової роботи має сприяти закріпленню та подальшому розвитку умінь студентів як майбутніх фахівців застосовувати теоретичні знання при аналізі літературознавчих, методичних проблем, проводити наукові дослідження та використовувати дослідницькі методи у практичній роботі. </w:t>
      </w:r>
    </w:p>
    <w:p w:rsidR="003C02F0" w:rsidRPr="00471164" w:rsidRDefault="003C02F0" w:rsidP="003C02F0">
      <w:pPr>
        <w:jc w:val="both"/>
        <w:rPr>
          <w:sz w:val="24"/>
          <w:szCs w:val="24"/>
        </w:rPr>
      </w:pPr>
      <w:r w:rsidRPr="00471164">
        <w:rPr>
          <w:sz w:val="24"/>
          <w:szCs w:val="24"/>
        </w:rPr>
        <w:t>У процесі написання курсової роботи варто дотримуватися певних принципів:</w:t>
      </w:r>
    </w:p>
    <w:p w:rsidR="003C02F0" w:rsidRPr="00471164" w:rsidRDefault="003C02F0" w:rsidP="003C02F0">
      <w:pPr>
        <w:pStyle w:val="a4"/>
        <w:widowControl/>
        <w:numPr>
          <w:ilvl w:val="0"/>
          <w:numId w:val="13"/>
        </w:numPr>
        <w:autoSpaceDE/>
        <w:autoSpaceDN/>
        <w:spacing w:line="240" w:lineRule="auto"/>
        <w:contextualSpacing/>
        <w:jc w:val="both"/>
        <w:rPr>
          <w:sz w:val="24"/>
          <w:szCs w:val="24"/>
        </w:rPr>
      </w:pPr>
      <w:r w:rsidRPr="00471164">
        <w:rPr>
          <w:sz w:val="24"/>
          <w:szCs w:val="24"/>
        </w:rPr>
        <w:t xml:space="preserve">методологічні: – здійснювати порівняльний аналіз дидактичних систем, їх методологічних засад; </w:t>
      </w:r>
    </w:p>
    <w:p w:rsidR="003C02F0" w:rsidRPr="00471164" w:rsidRDefault="003C02F0" w:rsidP="003C02F0">
      <w:pPr>
        <w:pStyle w:val="a4"/>
        <w:widowControl/>
        <w:numPr>
          <w:ilvl w:val="0"/>
          <w:numId w:val="14"/>
        </w:numPr>
        <w:autoSpaceDE/>
        <w:autoSpaceDN/>
        <w:spacing w:line="240" w:lineRule="auto"/>
        <w:contextualSpacing/>
        <w:jc w:val="both"/>
        <w:rPr>
          <w:sz w:val="24"/>
          <w:szCs w:val="24"/>
        </w:rPr>
      </w:pPr>
      <w:r w:rsidRPr="00471164">
        <w:rPr>
          <w:sz w:val="24"/>
          <w:szCs w:val="24"/>
        </w:rPr>
        <w:t xml:space="preserve">знати зміст новітніх педагогічних технологій; </w:t>
      </w:r>
    </w:p>
    <w:p w:rsidR="003C02F0" w:rsidRPr="00471164" w:rsidRDefault="003C02F0" w:rsidP="003C02F0">
      <w:pPr>
        <w:pStyle w:val="a4"/>
        <w:widowControl/>
        <w:numPr>
          <w:ilvl w:val="0"/>
          <w:numId w:val="14"/>
        </w:numPr>
        <w:autoSpaceDE/>
        <w:autoSpaceDN/>
        <w:spacing w:line="240" w:lineRule="auto"/>
        <w:contextualSpacing/>
        <w:jc w:val="both"/>
        <w:rPr>
          <w:sz w:val="24"/>
          <w:szCs w:val="24"/>
        </w:rPr>
      </w:pPr>
      <w:r w:rsidRPr="00471164">
        <w:rPr>
          <w:sz w:val="24"/>
          <w:szCs w:val="24"/>
        </w:rPr>
        <w:t xml:space="preserve">критично оцінювати та переосмислювати традиційні підходи, методи, засоби навчання; застосовувати набуті знання на лекційних, практичних, лабораторних заняттях з української літератури в університеті й у школі. </w:t>
      </w:r>
    </w:p>
    <w:p w:rsidR="003C02F0" w:rsidRPr="00471164" w:rsidRDefault="003C02F0" w:rsidP="003C02F0">
      <w:pPr>
        <w:pStyle w:val="a4"/>
        <w:widowControl/>
        <w:numPr>
          <w:ilvl w:val="0"/>
          <w:numId w:val="13"/>
        </w:numPr>
        <w:autoSpaceDE/>
        <w:autoSpaceDN/>
        <w:spacing w:line="240" w:lineRule="auto"/>
        <w:contextualSpacing/>
        <w:jc w:val="both"/>
        <w:rPr>
          <w:sz w:val="24"/>
          <w:szCs w:val="24"/>
        </w:rPr>
      </w:pPr>
      <w:r w:rsidRPr="00471164">
        <w:rPr>
          <w:sz w:val="24"/>
          <w:szCs w:val="24"/>
        </w:rPr>
        <w:t xml:space="preserve">Конструктивно-планувальні: </w:t>
      </w:r>
    </w:p>
    <w:p w:rsidR="003C02F0" w:rsidRPr="00471164" w:rsidRDefault="003C02F0" w:rsidP="003C02F0">
      <w:pPr>
        <w:pStyle w:val="a4"/>
        <w:widowControl/>
        <w:numPr>
          <w:ilvl w:val="0"/>
          <w:numId w:val="15"/>
        </w:numPr>
        <w:autoSpaceDE/>
        <w:autoSpaceDN/>
        <w:spacing w:line="240" w:lineRule="auto"/>
        <w:contextualSpacing/>
        <w:jc w:val="both"/>
        <w:rPr>
          <w:sz w:val="24"/>
          <w:szCs w:val="24"/>
        </w:rPr>
      </w:pPr>
      <w:r w:rsidRPr="00471164">
        <w:rPr>
          <w:sz w:val="24"/>
          <w:szCs w:val="24"/>
        </w:rPr>
        <w:t xml:space="preserve">створювати власні методичні розробки; - конструювати оптимальну систему уроків; складати плани-конспекти уроків та серії уроків за темою з урахуванням різних умов навчання і рівня підготовки учнів; </w:t>
      </w:r>
    </w:p>
    <w:p w:rsidR="003C02F0" w:rsidRPr="00471164" w:rsidRDefault="003C02F0" w:rsidP="003C02F0">
      <w:pPr>
        <w:pStyle w:val="a4"/>
        <w:widowControl/>
        <w:numPr>
          <w:ilvl w:val="0"/>
          <w:numId w:val="15"/>
        </w:numPr>
        <w:autoSpaceDE/>
        <w:autoSpaceDN/>
        <w:spacing w:line="240" w:lineRule="auto"/>
        <w:contextualSpacing/>
        <w:jc w:val="both"/>
        <w:rPr>
          <w:sz w:val="24"/>
          <w:szCs w:val="24"/>
        </w:rPr>
      </w:pPr>
      <w:r w:rsidRPr="00471164">
        <w:rPr>
          <w:sz w:val="24"/>
          <w:szCs w:val="24"/>
        </w:rPr>
        <w:t xml:space="preserve">обирати ефективні прийоми досягнення сформульованих цілей з урахуванням вікових особливостей учнів за етапом навчання; </w:t>
      </w:r>
    </w:p>
    <w:p w:rsidR="003C02F0" w:rsidRPr="00471164" w:rsidRDefault="003C02F0" w:rsidP="003C02F0">
      <w:pPr>
        <w:pStyle w:val="a4"/>
        <w:widowControl/>
        <w:numPr>
          <w:ilvl w:val="0"/>
          <w:numId w:val="15"/>
        </w:numPr>
        <w:autoSpaceDE/>
        <w:autoSpaceDN/>
        <w:spacing w:line="240" w:lineRule="auto"/>
        <w:contextualSpacing/>
        <w:jc w:val="both"/>
        <w:rPr>
          <w:sz w:val="24"/>
          <w:szCs w:val="24"/>
        </w:rPr>
      </w:pPr>
      <w:r w:rsidRPr="00471164">
        <w:rPr>
          <w:sz w:val="24"/>
          <w:szCs w:val="24"/>
        </w:rPr>
        <w:t xml:space="preserve">визначати типи робіт і послідовність їх виконання згідно з етапами оволодіння літературознавчим аналізом, а також з урахуванням труднощів засвоєння навчального матеріалу та рівня підготовленості;  </w:t>
      </w:r>
    </w:p>
    <w:p w:rsidR="003C02F0" w:rsidRPr="00471164" w:rsidRDefault="003C02F0" w:rsidP="003C02F0">
      <w:pPr>
        <w:pStyle w:val="a4"/>
        <w:widowControl/>
        <w:numPr>
          <w:ilvl w:val="0"/>
          <w:numId w:val="15"/>
        </w:numPr>
        <w:autoSpaceDE/>
        <w:autoSpaceDN/>
        <w:spacing w:line="240" w:lineRule="auto"/>
        <w:contextualSpacing/>
        <w:jc w:val="both"/>
        <w:rPr>
          <w:sz w:val="24"/>
          <w:szCs w:val="24"/>
        </w:rPr>
      </w:pPr>
      <w:r w:rsidRPr="00471164">
        <w:rPr>
          <w:sz w:val="24"/>
          <w:szCs w:val="24"/>
        </w:rPr>
        <w:t>використовувати реальні та проектувати навчальні проблемні ситуації за художніми творами.</w:t>
      </w:r>
    </w:p>
    <w:p w:rsidR="003C02F0" w:rsidRPr="00471164" w:rsidRDefault="003C02F0" w:rsidP="003C02F0">
      <w:pPr>
        <w:pStyle w:val="a4"/>
        <w:widowControl/>
        <w:numPr>
          <w:ilvl w:val="0"/>
          <w:numId w:val="13"/>
        </w:numPr>
        <w:autoSpaceDE/>
        <w:autoSpaceDN/>
        <w:spacing w:line="240" w:lineRule="auto"/>
        <w:contextualSpacing/>
        <w:jc w:val="both"/>
        <w:rPr>
          <w:sz w:val="24"/>
          <w:szCs w:val="24"/>
        </w:rPr>
      </w:pPr>
      <w:r w:rsidRPr="00471164">
        <w:rPr>
          <w:sz w:val="24"/>
          <w:szCs w:val="24"/>
        </w:rPr>
        <w:t xml:space="preserve">Організаційні: </w:t>
      </w:r>
    </w:p>
    <w:p w:rsidR="003C02F0" w:rsidRPr="00471164" w:rsidRDefault="003C02F0" w:rsidP="003C02F0">
      <w:pPr>
        <w:pStyle w:val="a4"/>
        <w:widowControl/>
        <w:numPr>
          <w:ilvl w:val="0"/>
          <w:numId w:val="16"/>
        </w:numPr>
        <w:autoSpaceDE/>
        <w:autoSpaceDN/>
        <w:spacing w:line="240" w:lineRule="auto"/>
        <w:contextualSpacing/>
        <w:jc w:val="both"/>
        <w:rPr>
          <w:sz w:val="24"/>
          <w:szCs w:val="24"/>
        </w:rPr>
      </w:pPr>
      <w:r w:rsidRPr="00471164">
        <w:rPr>
          <w:sz w:val="24"/>
          <w:szCs w:val="24"/>
        </w:rPr>
        <w:t xml:space="preserve">організовувати виконання накресленого плану; </w:t>
      </w:r>
    </w:p>
    <w:p w:rsidR="003C02F0" w:rsidRPr="00471164" w:rsidRDefault="003C02F0" w:rsidP="003C02F0">
      <w:pPr>
        <w:pStyle w:val="a4"/>
        <w:widowControl/>
        <w:numPr>
          <w:ilvl w:val="0"/>
          <w:numId w:val="16"/>
        </w:numPr>
        <w:autoSpaceDE/>
        <w:autoSpaceDN/>
        <w:spacing w:line="240" w:lineRule="auto"/>
        <w:contextualSpacing/>
        <w:jc w:val="both"/>
        <w:rPr>
          <w:sz w:val="24"/>
          <w:szCs w:val="24"/>
        </w:rPr>
      </w:pPr>
      <w:r w:rsidRPr="00471164">
        <w:rPr>
          <w:sz w:val="24"/>
          <w:szCs w:val="24"/>
        </w:rPr>
        <w:t xml:space="preserve">навчати студентів найбільш раціональних прийомів самостійної роботи;  </w:t>
      </w:r>
    </w:p>
    <w:p w:rsidR="003C02F0" w:rsidRPr="00471164" w:rsidRDefault="003C02F0" w:rsidP="003C02F0">
      <w:pPr>
        <w:pStyle w:val="a4"/>
        <w:widowControl/>
        <w:numPr>
          <w:ilvl w:val="0"/>
          <w:numId w:val="16"/>
        </w:numPr>
        <w:autoSpaceDE/>
        <w:autoSpaceDN/>
        <w:spacing w:line="240" w:lineRule="auto"/>
        <w:contextualSpacing/>
        <w:jc w:val="both"/>
        <w:rPr>
          <w:sz w:val="24"/>
          <w:szCs w:val="24"/>
        </w:rPr>
      </w:pPr>
      <w:r w:rsidRPr="00471164">
        <w:rPr>
          <w:sz w:val="24"/>
          <w:szCs w:val="24"/>
        </w:rPr>
        <w:t xml:space="preserve">раціонально поєднувати колективні й індивідуальні форми роботи з урахуванням особливостей кожної з них та етапу навчання; </w:t>
      </w:r>
    </w:p>
    <w:p w:rsidR="003C02F0" w:rsidRPr="00471164" w:rsidRDefault="003C02F0" w:rsidP="003C02F0">
      <w:pPr>
        <w:pStyle w:val="a4"/>
        <w:widowControl/>
        <w:numPr>
          <w:ilvl w:val="0"/>
          <w:numId w:val="16"/>
        </w:numPr>
        <w:autoSpaceDE/>
        <w:autoSpaceDN/>
        <w:spacing w:line="240" w:lineRule="auto"/>
        <w:contextualSpacing/>
        <w:jc w:val="both"/>
        <w:rPr>
          <w:sz w:val="24"/>
          <w:szCs w:val="24"/>
        </w:rPr>
      </w:pPr>
      <w:r w:rsidRPr="00471164">
        <w:rPr>
          <w:sz w:val="24"/>
          <w:szCs w:val="24"/>
        </w:rPr>
        <w:t xml:space="preserve">методично доцільно використовувати традиційні наочні посібники, </w:t>
      </w:r>
      <w:proofErr w:type="spellStart"/>
      <w:r w:rsidRPr="00471164">
        <w:rPr>
          <w:sz w:val="24"/>
          <w:szCs w:val="24"/>
        </w:rPr>
        <w:t>аудіативні</w:t>
      </w:r>
      <w:proofErr w:type="spellEnd"/>
      <w:r w:rsidRPr="00471164">
        <w:rPr>
          <w:sz w:val="24"/>
          <w:szCs w:val="24"/>
        </w:rPr>
        <w:t>, аудіовізуальні та візуальні технічні засоби навчання;</w:t>
      </w:r>
    </w:p>
    <w:p w:rsidR="003C02F0" w:rsidRPr="00471164" w:rsidRDefault="003C02F0" w:rsidP="003C02F0">
      <w:pPr>
        <w:pStyle w:val="a4"/>
        <w:jc w:val="both"/>
        <w:rPr>
          <w:sz w:val="24"/>
          <w:szCs w:val="24"/>
        </w:rPr>
      </w:pPr>
      <w:r w:rsidRPr="00471164">
        <w:rPr>
          <w:sz w:val="24"/>
          <w:szCs w:val="24"/>
        </w:rPr>
        <w:t xml:space="preserve">4. Діагностичні: </w:t>
      </w:r>
    </w:p>
    <w:p w:rsidR="003C02F0" w:rsidRPr="00471164" w:rsidRDefault="003C02F0" w:rsidP="003C02F0">
      <w:pPr>
        <w:pStyle w:val="a4"/>
        <w:widowControl/>
        <w:numPr>
          <w:ilvl w:val="0"/>
          <w:numId w:val="17"/>
        </w:numPr>
        <w:autoSpaceDE/>
        <w:autoSpaceDN/>
        <w:spacing w:line="240" w:lineRule="auto"/>
        <w:contextualSpacing/>
        <w:jc w:val="both"/>
        <w:rPr>
          <w:sz w:val="24"/>
          <w:szCs w:val="24"/>
        </w:rPr>
      </w:pPr>
      <w:r w:rsidRPr="00471164">
        <w:rPr>
          <w:sz w:val="24"/>
          <w:szCs w:val="24"/>
        </w:rPr>
        <w:t xml:space="preserve">володіти навичками дослідника, прогнозиста, а саме: вивчати інтереси, здібності студентів (учнів); </w:t>
      </w:r>
    </w:p>
    <w:p w:rsidR="003C02F0" w:rsidRPr="00471164" w:rsidRDefault="003C02F0" w:rsidP="003C02F0">
      <w:pPr>
        <w:pStyle w:val="a4"/>
        <w:widowControl/>
        <w:numPr>
          <w:ilvl w:val="0"/>
          <w:numId w:val="17"/>
        </w:numPr>
        <w:autoSpaceDE/>
        <w:autoSpaceDN/>
        <w:spacing w:line="240" w:lineRule="auto"/>
        <w:contextualSpacing/>
        <w:jc w:val="both"/>
        <w:rPr>
          <w:sz w:val="24"/>
          <w:szCs w:val="24"/>
        </w:rPr>
      </w:pPr>
      <w:r w:rsidRPr="00471164">
        <w:rPr>
          <w:sz w:val="24"/>
          <w:szCs w:val="24"/>
        </w:rPr>
        <w:t xml:space="preserve">здійснювати діагностику колективу; </w:t>
      </w:r>
    </w:p>
    <w:p w:rsidR="003C02F0" w:rsidRPr="00471164" w:rsidRDefault="003C02F0" w:rsidP="003C02F0">
      <w:pPr>
        <w:pStyle w:val="a4"/>
        <w:widowControl/>
        <w:numPr>
          <w:ilvl w:val="0"/>
          <w:numId w:val="17"/>
        </w:numPr>
        <w:autoSpaceDE/>
        <w:autoSpaceDN/>
        <w:spacing w:line="240" w:lineRule="auto"/>
        <w:contextualSpacing/>
        <w:jc w:val="both"/>
        <w:rPr>
          <w:sz w:val="24"/>
          <w:szCs w:val="24"/>
        </w:rPr>
      </w:pPr>
      <w:r w:rsidRPr="00471164">
        <w:rPr>
          <w:sz w:val="24"/>
          <w:szCs w:val="24"/>
        </w:rPr>
        <w:lastRenderedPageBreak/>
        <w:t>здійснювати самоаналіз, самооцінку ефективності своєї самостійної підготовки.</w:t>
      </w:r>
    </w:p>
    <w:p w:rsidR="003C02F0" w:rsidRPr="00471164" w:rsidRDefault="003C02F0" w:rsidP="003C02F0">
      <w:pPr>
        <w:pStyle w:val="a4"/>
        <w:jc w:val="both"/>
        <w:rPr>
          <w:sz w:val="24"/>
          <w:szCs w:val="24"/>
        </w:rPr>
      </w:pPr>
      <w:r w:rsidRPr="00471164">
        <w:rPr>
          <w:sz w:val="24"/>
          <w:szCs w:val="24"/>
        </w:rPr>
        <w:t xml:space="preserve"> 5. Розвивально-виховні: реалізовувати загальноосвітній, розвивальний і виховний потенціал вивчення літературного процесу; - формувати та розвивати інтелектуальну й емоційну сферу особистості студента, його пізнавальні інтереси; - вирішувати засобами літератури завдання морального, культурного, естетичного, гуманістичного виховання. </w:t>
      </w:r>
    </w:p>
    <w:p w:rsidR="003C02F0" w:rsidRPr="00471164" w:rsidRDefault="003C02F0" w:rsidP="003C02F0">
      <w:pPr>
        <w:pStyle w:val="a4"/>
        <w:jc w:val="both"/>
        <w:rPr>
          <w:sz w:val="24"/>
          <w:szCs w:val="24"/>
        </w:rPr>
      </w:pPr>
      <w:r w:rsidRPr="00471164">
        <w:rPr>
          <w:sz w:val="24"/>
          <w:szCs w:val="24"/>
        </w:rPr>
        <w:t xml:space="preserve">6. Дослідницькі: </w:t>
      </w:r>
    </w:p>
    <w:p w:rsidR="003C02F0" w:rsidRPr="00471164" w:rsidRDefault="003C02F0" w:rsidP="003C02F0">
      <w:pPr>
        <w:pStyle w:val="a4"/>
        <w:widowControl/>
        <w:numPr>
          <w:ilvl w:val="0"/>
          <w:numId w:val="18"/>
        </w:numPr>
        <w:autoSpaceDE/>
        <w:autoSpaceDN/>
        <w:spacing w:line="240" w:lineRule="auto"/>
        <w:contextualSpacing/>
        <w:jc w:val="both"/>
        <w:rPr>
          <w:sz w:val="24"/>
          <w:szCs w:val="24"/>
        </w:rPr>
      </w:pPr>
      <w:r w:rsidRPr="00471164">
        <w:rPr>
          <w:sz w:val="24"/>
          <w:szCs w:val="24"/>
        </w:rPr>
        <w:t xml:space="preserve">вивчати ставлення студентів до навчального курсу та виявляти рівень сформованості їхніх навичок і вмінь; </w:t>
      </w:r>
    </w:p>
    <w:p w:rsidR="003C02F0" w:rsidRDefault="003C02F0" w:rsidP="003C02F0">
      <w:pPr>
        <w:pStyle w:val="a4"/>
        <w:widowControl/>
        <w:numPr>
          <w:ilvl w:val="0"/>
          <w:numId w:val="18"/>
        </w:numPr>
        <w:autoSpaceDE/>
        <w:autoSpaceDN/>
        <w:spacing w:line="240" w:lineRule="auto"/>
        <w:contextualSpacing/>
        <w:jc w:val="both"/>
        <w:rPr>
          <w:sz w:val="24"/>
          <w:szCs w:val="24"/>
        </w:rPr>
      </w:pPr>
      <w:r w:rsidRPr="00471164">
        <w:rPr>
          <w:sz w:val="24"/>
          <w:szCs w:val="24"/>
        </w:rPr>
        <w:t>спостерігати, аналізувати й узагальнювати досвід викладачів, вчителів, студентів, переносити ефективні прийоми та форми роботи в практику своєї діяльності.</w:t>
      </w:r>
    </w:p>
    <w:p w:rsidR="003C02F0" w:rsidRPr="00471164" w:rsidRDefault="003C02F0" w:rsidP="003C02F0">
      <w:pPr>
        <w:pStyle w:val="a4"/>
        <w:widowControl/>
        <w:autoSpaceDE/>
        <w:autoSpaceDN/>
        <w:spacing w:line="240" w:lineRule="auto"/>
        <w:ind w:left="1440" w:firstLine="0"/>
        <w:contextualSpacing/>
        <w:jc w:val="both"/>
        <w:rPr>
          <w:sz w:val="24"/>
          <w:szCs w:val="24"/>
        </w:rPr>
      </w:pPr>
    </w:p>
    <w:p w:rsidR="003C02F0" w:rsidRPr="00471164" w:rsidRDefault="003C02F0" w:rsidP="003C02F0">
      <w:pPr>
        <w:shd w:val="clear" w:color="auto" w:fill="FFFFFF"/>
        <w:ind w:left="360"/>
        <w:jc w:val="center"/>
        <w:rPr>
          <w:b/>
          <w:i/>
          <w:caps/>
          <w:sz w:val="24"/>
          <w:szCs w:val="24"/>
        </w:rPr>
      </w:pPr>
      <w:r w:rsidRPr="00471164">
        <w:rPr>
          <w:sz w:val="24"/>
          <w:szCs w:val="24"/>
        </w:rPr>
        <w:t xml:space="preserve">3. </w:t>
      </w:r>
      <w:r w:rsidRPr="00471164">
        <w:rPr>
          <w:b/>
          <w:i/>
          <w:caps/>
          <w:sz w:val="24"/>
          <w:szCs w:val="24"/>
        </w:rPr>
        <w:t>Перелік компетентностей, які набуваються під час опанування ОСВІТНІМ КОМПОНЕНТОМ</w:t>
      </w:r>
    </w:p>
    <w:p w:rsidR="003C02F0" w:rsidRPr="00471164" w:rsidRDefault="003C02F0" w:rsidP="003C02F0">
      <w:pPr>
        <w:shd w:val="clear" w:color="auto" w:fill="FFFFFF"/>
        <w:ind w:left="360"/>
        <w:jc w:val="both"/>
        <w:rPr>
          <w:b/>
          <w:i/>
          <w:caps/>
          <w:sz w:val="24"/>
          <w:szCs w:val="24"/>
        </w:rPr>
      </w:pPr>
      <w:r w:rsidRPr="00471164">
        <w:rPr>
          <w:sz w:val="24"/>
          <w:szCs w:val="24"/>
        </w:rPr>
        <w:t>Інтегральні (здатність розв’язувати складні завдання і проблеми в процесі педагогічної діяльності, навчання, що передбачає здійснення інновацій у сфері освіти, застосування певних теорій і методів відповідних наук і характеризується невизначеністю умов і вимог, здатність майбутнього фахівця забезпечувати навчально-виховний процес у загальноосвітніх навчальних закладах, що передбачає застосування певних теорій і методів відповідних наук і характеризується комплексністю).</w:t>
      </w:r>
    </w:p>
    <w:p w:rsidR="003C02F0" w:rsidRPr="00471164" w:rsidRDefault="003C02F0" w:rsidP="003C02F0">
      <w:pPr>
        <w:ind w:left="426"/>
        <w:jc w:val="both"/>
        <w:rPr>
          <w:b/>
          <w:i/>
          <w:sz w:val="24"/>
          <w:szCs w:val="24"/>
        </w:rPr>
      </w:pPr>
      <w:r w:rsidRPr="00471164">
        <w:rPr>
          <w:b/>
          <w:i/>
          <w:sz w:val="24"/>
          <w:szCs w:val="24"/>
        </w:rPr>
        <w:t>Загальні компетентності (ЗК)</w:t>
      </w:r>
    </w:p>
    <w:p w:rsidR="003C02F0" w:rsidRPr="00471164" w:rsidRDefault="003C02F0" w:rsidP="003C02F0">
      <w:pPr>
        <w:pStyle w:val="a4"/>
        <w:widowControl/>
        <w:numPr>
          <w:ilvl w:val="0"/>
          <w:numId w:val="12"/>
        </w:numPr>
        <w:autoSpaceDE/>
        <w:autoSpaceDN/>
        <w:spacing w:line="240" w:lineRule="auto"/>
        <w:contextualSpacing/>
        <w:jc w:val="both"/>
        <w:rPr>
          <w:sz w:val="24"/>
          <w:szCs w:val="24"/>
        </w:rPr>
      </w:pPr>
      <w:r w:rsidRPr="00471164">
        <w:rPr>
          <w:sz w:val="24"/>
          <w:szCs w:val="24"/>
        </w:rPr>
        <w:t xml:space="preserve">вироблення власної дослідницької стратегії й реалізації її у професійній діяльності; </w:t>
      </w:r>
    </w:p>
    <w:p w:rsidR="003C02F0" w:rsidRPr="00471164" w:rsidRDefault="003C02F0" w:rsidP="003C02F0">
      <w:pPr>
        <w:pStyle w:val="a4"/>
        <w:widowControl/>
        <w:numPr>
          <w:ilvl w:val="0"/>
          <w:numId w:val="12"/>
        </w:numPr>
        <w:autoSpaceDE/>
        <w:autoSpaceDN/>
        <w:spacing w:line="240" w:lineRule="auto"/>
        <w:contextualSpacing/>
        <w:jc w:val="both"/>
        <w:rPr>
          <w:sz w:val="24"/>
          <w:szCs w:val="24"/>
        </w:rPr>
      </w:pPr>
      <w:r w:rsidRPr="00471164">
        <w:rPr>
          <w:sz w:val="24"/>
          <w:szCs w:val="24"/>
        </w:rPr>
        <w:t xml:space="preserve">здатність використовувати інформаційні та комунікаційні технології в практичній діяльності; здатність бути креативним, застосовувати теоретичні знання в практичних ситуаціях; здатність вільно і грамотно, усно та письмово спілкуватися державною мовою, утверджувати національні гуманістичні ідеали, мовне й культурне багатство України; </w:t>
      </w:r>
    </w:p>
    <w:p w:rsidR="003C02F0" w:rsidRPr="00471164" w:rsidRDefault="003C02F0" w:rsidP="003C02F0">
      <w:pPr>
        <w:pStyle w:val="a4"/>
        <w:widowControl/>
        <w:numPr>
          <w:ilvl w:val="0"/>
          <w:numId w:val="12"/>
        </w:numPr>
        <w:autoSpaceDE/>
        <w:autoSpaceDN/>
        <w:spacing w:line="240" w:lineRule="auto"/>
        <w:contextualSpacing/>
        <w:jc w:val="both"/>
        <w:rPr>
          <w:sz w:val="24"/>
          <w:szCs w:val="24"/>
        </w:rPr>
      </w:pPr>
      <w:r w:rsidRPr="00471164">
        <w:rPr>
          <w:sz w:val="24"/>
          <w:szCs w:val="24"/>
        </w:rPr>
        <w:t xml:space="preserve">здатність планувати свій час, працювати автономно, самостійно; </w:t>
      </w:r>
    </w:p>
    <w:p w:rsidR="003C02F0" w:rsidRPr="009F47F6" w:rsidRDefault="003C02F0" w:rsidP="003C02F0">
      <w:pPr>
        <w:pStyle w:val="a4"/>
        <w:widowControl/>
        <w:numPr>
          <w:ilvl w:val="0"/>
          <w:numId w:val="12"/>
        </w:numPr>
        <w:autoSpaceDE/>
        <w:autoSpaceDN/>
        <w:spacing w:line="240" w:lineRule="auto"/>
        <w:contextualSpacing/>
        <w:jc w:val="both"/>
        <w:rPr>
          <w:sz w:val="24"/>
          <w:szCs w:val="24"/>
        </w:rPr>
      </w:pPr>
      <w:r w:rsidRPr="00471164">
        <w:rPr>
          <w:sz w:val="24"/>
          <w:szCs w:val="24"/>
        </w:rPr>
        <w:t>здатність виконувати власне дослідження на належному рівні; бути критичним і самокритичним; здатність володіти навичками ведення дискусії й наукової полеміки, написання аналітичних і публіцистичних текстів, дотримуватись норм право</w:t>
      </w:r>
      <w:r w:rsidR="009F47F6">
        <w:rPr>
          <w:sz w:val="24"/>
          <w:szCs w:val="24"/>
        </w:rPr>
        <w:t>пису сучасної української мови</w:t>
      </w:r>
      <w:r w:rsidR="009F47F6" w:rsidRPr="009F47F6">
        <w:rPr>
          <w:sz w:val="24"/>
          <w:szCs w:val="24"/>
        </w:rPr>
        <w:t>.</w:t>
      </w:r>
    </w:p>
    <w:p w:rsidR="009F47F6" w:rsidRPr="00471164" w:rsidRDefault="009F47F6" w:rsidP="009F47F6">
      <w:pPr>
        <w:pStyle w:val="a4"/>
        <w:widowControl/>
        <w:autoSpaceDE/>
        <w:autoSpaceDN/>
        <w:spacing w:line="240" w:lineRule="auto"/>
        <w:ind w:left="720" w:firstLine="0"/>
        <w:contextualSpacing/>
        <w:jc w:val="both"/>
        <w:rPr>
          <w:sz w:val="24"/>
          <w:szCs w:val="24"/>
        </w:rPr>
      </w:pPr>
    </w:p>
    <w:p w:rsidR="003C02F0" w:rsidRPr="009F47F6" w:rsidRDefault="003C02F0" w:rsidP="003C02F0">
      <w:pPr>
        <w:pStyle w:val="a4"/>
        <w:widowControl/>
        <w:numPr>
          <w:ilvl w:val="0"/>
          <w:numId w:val="12"/>
        </w:numPr>
        <w:autoSpaceDE/>
        <w:autoSpaceDN/>
        <w:spacing w:line="240" w:lineRule="auto"/>
        <w:contextualSpacing/>
        <w:jc w:val="both"/>
        <w:rPr>
          <w:b/>
          <w:i/>
          <w:sz w:val="24"/>
          <w:szCs w:val="24"/>
        </w:rPr>
      </w:pPr>
      <w:r w:rsidRPr="00471164">
        <w:rPr>
          <w:b/>
          <w:i/>
          <w:sz w:val="24"/>
          <w:szCs w:val="24"/>
        </w:rPr>
        <w:t>Спеціальні (фахові, предметні компетентності) (ФК)</w:t>
      </w:r>
    </w:p>
    <w:p w:rsidR="009F47F6" w:rsidRPr="009F47F6" w:rsidRDefault="009F47F6" w:rsidP="009F47F6">
      <w:pPr>
        <w:pStyle w:val="a4"/>
        <w:rPr>
          <w:b/>
          <w:i/>
          <w:sz w:val="24"/>
          <w:szCs w:val="24"/>
        </w:rPr>
      </w:pPr>
    </w:p>
    <w:p w:rsidR="009F47F6" w:rsidRPr="00471164" w:rsidRDefault="009F47F6" w:rsidP="009F47F6">
      <w:pPr>
        <w:pStyle w:val="a4"/>
        <w:widowControl/>
        <w:autoSpaceDE/>
        <w:autoSpaceDN/>
        <w:spacing w:line="240" w:lineRule="auto"/>
        <w:ind w:left="1440" w:firstLine="0"/>
        <w:contextualSpacing/>
        <w:jc w:val="both"/>
        <w:rPr>
          <w:b/>
          <w:i/>
          <w:sz w:val="24"/>
          <w:szCs w:val="24"/>
        </w:rPr>
      </w:pPr>
    </w:p>
    <w:p w:rsidR="003C02F0" w:rsidRPr="00471164" w:rsidRDefault="003C02F0" w:rsidP="009F47F6">
      <w:pPr>
        <w:ind w:firstLine="360"/>
        <w:jc w:val="both"/>
        <w:rPr>
          <w:sz w:val="24"/>
          <w:szCs w:val="24"/>
        </w:rPr>
      </w:pPr>
      <w:r w:rsidRPr="00471164">
        <w:rPr>
          <w:b/>
          <w:i/>
          <w:sz w:val="24"/>
          <w:szCs w:val="24"/>
        </w:rPr>
        <w:t>ФК</w:t>
      </w:r>
      <w:r w:rsidRPr="00471164">
        <w:rPr>
          <w:sz w:val="24"/>
          <w:szCs w:val="24"/>
        </w:rPr>
        <w:t xml:space="preserve"> здатність планувати свій час, працювати автономно, самостійно; здатність виконувати власне дослідження на належному рівні;бути критичним і самокритичним; </w:t>
      </w:r>
    </w:p>
    <w:p w:rsidR="003C02F0" w:rsidRPr="00471164" w:rsidRDefault="003C02F0" w:rsidP="009F47F6">
      <w:pPr>
        <w:ind w:firstLine="360"/>
        <w:jc w:val="both"/>
        <w:rPr>
          <w:sz w:val="24"/>
          <w:szCs w:val="24"/>
        </w:rPr>
      </w:pPr>
      <w:r w:rsidRPr="00471164">
        <w:rPr>
          <w:sz w:val="24"/>
          <w:szCs w:val="24"/>
        </w:rPr>
        <w:t xml:space="preserve">здатність володіти навичками ведення дискусії й наукової полеміки, написання аналітичних і публіцистичних текстів, дотримуватись норм правопису сучасної української мови; </w:t>
      </w:r>
    </w:p>
    <w:p w:rsidR="003C02F0" w:rsidRPr="00471164" w:rsidRDefault="003C02F0" w:rsidP="009F47F6">
      <w:pPr>
        <w:ind w:firstLine="360"/>
        <w:jc w:val="both"/>
        <w:rPr>
          <w:sz w:val="24"/>
          <w:szCs w:val="24"/>
        </w:rPr>
      </w:pPr>
      <w:r w:rsidRPr="00471164">
        <w:rPr>
          <w:sz w:val="24"/>
          <w:szCs w:val="24"/>
        </w:rPr>
        <w:t xml:space="preserve">здатність вільно оперувати фаховими термінами для виконання професійних завдань; володіння основними літературознавчими поняттями; </w:t>
      </w:r>
    </w:p>
    <w:p w:rsidR="003C02F0" w:rsidRPr="00471164" w:rsidRDefault="003C02F0" w:rsidP="009F47F6">
      <w:pPr>
        <w:ind w:firstLine="360"/>
        <w:jc w:val="both"/>
        <w:rPr>
          <w:sz w:val="24"/>
          <w:szCs w:val="24"/>
        </w:rPr>
      </w:pPr>
      <w:r w:rsidRPr="00471164">
        <w:rPr>
          <w:sz w:val="24"/>
          <w:szCs w:val="24"/>
        </w:rPr>
        <w:t xml:space="preserve">здатність застосовувати їх у процесі аналізу та інтерпретації текстів різних стилів; </w:t>
      </w:r>
    </w:p>
    <w:p w:rsidR="003C02F0" w:rsidRPr="00471164" w:rsidRDefault="003C02F0" w:rsidP="009F47F6">
      <w:pPr>
        <w:ind w:firstLine="360"/>
        <w:jc w:val="both"/>
        <w:rPr>
          <w:sz w:val="24"/>
          <w:szCs w:val="24"/>
        </w:rPr>
      </w:pPr>
      <w:r w:rsidRPr="00471164">
        <w:rPr>
          <w:sz w:val="24"/>
          <w:szCs w:val="24"/>
        </w:rPr>
        <w:t xml:space="preserve">здатність використовувати сучасні методологічні засади предметної спеціалізації, теорії й історії української мови та літератури, дисциплін за вибором мовознавчого та літературознавчого спрямування, орієнтуватися в сучасному українському літературному процесі з настановою на практичне втілення в </w:t>
      </w:r>
      <w:proofErr w:type="spellStart"/>
      <w:r w:rsidRPr="00471164">
        <w:rPr>
          <w:sz w:val="24"/>
          <w:szCs w:val="24"/>
        </w:rPr>
        <w:t>освітньопрофесійній</w:t>
      </w:r>
      <w:proofErr w:type="spellEnd"/>
      <w:r w:rsidRPr="00471164">
        <w:rPr>
          <w:sz w:val="24"/>
          <w:szCs w:val="24"/>
        </w:rPr>
        <w:t xml:space="preserve"> діяльності; </w:t>
      </w:r>
    </w:p>
    <w:p w:rsidR="003C02F0" w:rsidRPr="00471164" w:rsidRDefault="003C02F0" w:rsidP="009F47F6">
      <w:pPr>
        <w:ind w:firstLine="360"/>
        <w:jc w:val="both"/>
        <w:rPr>
          <w:sz w:val="24"/>
          <w:szCs w:val="24"/>
        </w:rPr>
      </w:pPr>
      <w:r w:rsidRPr="00471164">
        <w:rPr>
          <w:sz w:val="24"/>
          <w:szCs w:val="24"/>
        </w:rPr>
        <w:t xml:space="preserve">здатність кваліфіковано аналізувати навчальні матеріали й добирати посібники й підручники, які найбільше відповідають цілям і умовам навчання; здатність ефективно і компетентно брати участь у різних формах наукової комунікації (конференції, круглі столи, дискусії, наукові </w:t>
      </w:r>
      <w:r w:rsidRPr="00471164">
        <w:rPr>
          <w:sz w:val="24"/>
          <w:szCs w:val="24"/>
        </w:rPr>
        <w:lastRenderedPageBreak/>
        <w:t>публікації) в професійній сфері;</w:t>
      </w:r>
    </w:p>
    <w:p w:rsidR="003C02F0" w:rsidRPr="00471164" w:rsidRDefault="003C02F0" w:rsidP="009F47F6">
      <w:pPr>
        <w:ind w:firstLine="360"/>
        <w:jc w:val="both"/>
        <w:rPr>
          <w:b/>
          <w:i/>
          <w:caps/>
          <w:sz w:val="24"/>
          <w:szCs w:val="24"/>
          <w:highlight w:val="yellow"/>
        </w:rPr>
      </w:pPr>
      <w:r w:rsidRPr="00471164">
        <w:rPr>
          <w:sz w:val="24"/>
          <w:szCs w:val="24"/>
        </w:rPr>
        <w:t xml:space="preserve">дотримуватись принципів академічної доброчесності) Курсова робота з української літератури: - сприяє поглибленому самостійному вивченню студентами певної проблеми; - виявляє нахили та наукові зацікавлення; - виробляє уміння працювати з літературою; - формує дослідницькі навички; - допомагає закріпити та практично використати знання із певного кола суміжних наук. Написання курсової роботи з української літератури у вищій школі є складним і відповідальним видом навчального завдання, що вимагає від студентів ґрунтовних знань з предмета, умінь критично оцінювати використані джерела, вивчати й узагальнювати досвід роботи викладачів (учителів), удосконалювати свою педагогічну практику та здійснювати самостійні наукові дослідження. Виконання курсової роботи з української літератури у вищій школі передбачає досягнення одночасно як навчальної, так і дослідницької мети, оскільки автор роботи, з одного боку, повинен продемонструвати повноту засвоєння навчального матеріалу, широту ознайомлення з літературою з певної проблеми, а з іншого – виявити вміння аналізувати конкретні літературознавчі факти, узагальнювати їх і робити обґрунтовані та правильні висновки. Отже, самостійна науково-дослідницька робота покликана поглибити знання здобувачів вищої освіти із лекційних курсів (вступу до літературознавства, фольклору, історії української літератури, методики вивчення української літератури в школі), сформувати такі уміння й навички: </w:t>
      </w:r>
    </w:p>
    <w:p w:rsidR="003C02F0" w:rsidRPr="006C52AD" w:rsidRDefault="003C02F0" w:rsidP="003C02F0">
      <w:pPr>
        <w:pStyle w:val="a4"/>
        <w:tabs>
          <w:tab w:val="left" w:pos="1561"/>
        </w:tabs>
        <w:spacing w:line="240" w:lineRule="auto"/>
        <w:ind w:left="830" w:right="185" w:firstLine="0"/>
        <w:jc w:val="right"/>
        <w:rPr>
          <w:sz w:val="24"/>
        </w:rPr>
      </w:pPr>
    </w:p>
    <w:p w:rsidR="006C52AD" w:rsidRPr="00ED3430" w:rsidRDefault="006C52AD" w:rsidP="003C02F0">
      <w:pPr>
        <w:widowControl/>
        <w:autoSpaceDE/>
        <w:autoSpaceDN/>
        <w:contextualSpacing/>
        <w:rPr>
          <w:b/>
          <w:sz w:val="28"/>
          <w:szCs w:val="28"/>
        </w:rPr>
      </w:pPr>
    </w:p>
    <w:p w:rsidR="006C52AD" w:rsidRPr="009F47F6" w:rsidRDefault="003C02F0" w:rsidP="009F47F6">
      <w:pPr>
        <w:pStyle w:val="a4"/>
        <w:widowControl/>
        <w:numPr>
          <w:ilvl w:val="0"/>
          <w:numId w:val="13"/>
        </w:numPr>
        <w:autoSpaceDE/>
        <w:autoSpaceDN/>
        <w:spacing w:line="24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Результати навчання</w:t>
      </w:r>
    </w:p>
    <w:p w:rsidR="009F47F6" w:rsidRPr="006C52AD" w:rsidRDefault="009F47F6" w:rsidP="009F47F6">
      <w:pPr>
        <w:pStyle w:val="a4"/>
        <w:widowControl/>
        <w:autoSpaceDE/>
        <w:autoSpaceDN/>
        <w:spacing w:line="240" w:lineRule="auto"/>
        <w:ind w:left="720" w:firstLine="0"/>
        <w:contextualSpacing/>
        <w:rPr>
          <w:b/>
          <w:sz w:val="28"/>
          <w:szCs w:val="28"/>
        </w:rPr>
      </w:pPr>
    </w:p>
    <w:p w:rsidR="00FD0F43" w:rsidRDefault="006C6F80" w:rsidP="009F47F6">
      <w:pPr>
        <w:pStyle w:val="a4"/>
        <w:tabs>
          <w:tab w:val="left" w:pos="1383"/>
          <w:tab w:val="left" w:pos="1384"/>
        </w:tabs>
        <w:ind w:left="1383" w:firstLine="0"/>
        <w:rPr>
          <w:sz w:val="24"/>
        </w:rPr>
      </w:pPr>
      <w:r>
        <w:rPr>
          <w:sz w:val="24"/>
        </w:rPr>
        <w:t xml:space="preserve">Виконання курсової роботи передбачає набуття </w:t>
      </w:r>
      <w:proofErr w:type="spellStart"/>
      <w:r>
        <w:rPr>
          <w:sz w:val="24"/>
        </w:rPr>
        <w:t>такихкомпетентностей</w:t>
      </w:r>
      <w:proofErr w:type="spellEnd"/>
      <w:r>
        <w:rPr>
          <w:sz w:val="24"/>
        </w:rPr>
        <w:t>:</w:t>
      </w:r>
    </w:p>
    <w:p w:rsidR="003C02F0" w:rsidRDefault="003C02F0" w:rsidP="003C02F0">
      <w:pPr>
        <w:pStyle w:val="a4"/>
        <w:tabs>
          <w:tab w:val="left" w:pos="1383"/>
          <w:tab w:val="left" w:pos="1384"/>
        </w:tabs>
        <w:ind w:left="1383" w:firstLine="0"/>
        <w:jc w:val="right"/>
        <w:rPr>
          <w:sz w:val="24"/>
        </w:rPr>
      </w:pPr>
    </w:p>
    <w:p w:rsidR="00FD0F43" w:rsidRPr="000C5522" w:rsidRDefault="006C6F80" w:rsidP="000C5522">
      <w:pPr>
        <w:pStyle w:val="a4"/>
        <w:numPr>
          <w:ilvl w:val="0"/>
          <w:numId w:val="8"/>
        </w:numPr>
        <w:tabs>
          <w:tab w:val="left" w:pos="547"/>
          <w:tab w:val="left" w:pos="548"/>
        </w:tabs>
        <w:spacing w:before="4" w:line="237" w:lineRule="auto"/>
        <w:ind w:right="196"/>
        <w:rPr>
          <w:sz w:val="24"/>
        </w:rPr>
      </w:pPr>
      <w:r w:rsidRPr="000C5522">
        <w:rPr>
          <w:sz w:val="24"/>
        </w:rPr>
        <w:t>здатністьрозв’язуватискладніспеціалізованізадачітапрактичніпроблемиугалузі</w:t>
      </w:r>
      <w:r w:rsidRPr="000C5522">
        <w:rPr>
          <w:b/>
          <w:bCs/>
          <w:sz w:val="24"/>
        </w:rPr>
        <w:t>середньої</w:t>
      </w:r>
      <w:r w:rsidR="000C5522">
        <w:rPr>
          <w:b/>
          <w:bCs/>
          <w:spacing w:val="-13"/>
          <w:sz w:val="24"/>
        </w:rPr>
        <w:t xml:space="preserve">/ філологічної </w:t>
      </w:r>
      <w:r w:rsidRPr="000C5522">
        <w:rPr>
          <w:sz w:val="24"/>
        </w:rPr>
        <w:t>освітиабо упроцесінавчання,щопередбачає застосування певних теорій та методів відповідної науки і характеризується комплексністю та невизначеністюумов;</w:t>
      </w:r>
    </w:p>
    <w:p w:rsidR="00FD0F43" w:rsidRPr="000C5522" w:rsidRDefault="006C6F80" w:rsidP="000C5522">
      <w:pPr>
        <w:pStyle w:val="a4"/>
        <w:numPr>
          <w:ilvl w:val="0"/>
          <w:numId w:val="8"/>
        </w:numPr>
        <w:tabs>
          <w:tab w:val="left" w:pos="547"/>
          <w:tab w:val="left" w:pos="548"/>
        </w:tabs>
        <w:spacing w:before="4"/>
        <w:rPr>
          <w:sz w:val="24"/>
        </w:rPr>
      </w:pPr>
      <w:r w:rsidRPr="000C5522">
        <w:rPr>
          <w:sz w:val="24"/>
        </w:rPr>
        <w:t>здатність вчитися, вдосконалювати власне навчання і виконання, з високим рівнемавтономності;</w:t>
      </w:r>
    </w:p>
    <w:p w:rsidR="00FD0F43" w:rsidRPr="000C5522" w:rsidRDefault="006C6F80" w:rsidP="000C5522">
      <w:pPr>
        <w:pStyle w:val="a4"/>
        <w:numPr>
          <w:ilvl w:val="0"/>
          <w:numId w:val="8"/>
        </w:numPr>
        <w:tabs>
          <w:tab w:val="left" w:pos="547"/>
          <w:tab w:val="left" w:pos="548"/>
        </w:tabs>
        <w:rPr>
          <w:sz w:val="24"/>
        </w:rPr>
      </w:pPr>
      <w:r w:rsidRPr="000C5522">
        <w:rPr>
          <w:sz w:val="24"/>
        </w:rPr>
        <w:t>навичкиобдумування;</w:t>
      </w:r>
    </w:p>
    <w:p w:rsidR="00FD0F43" w:rsidRPr="000C5522" w:rsidRDefault="006C6F80" w:rsidP="000C5522">
      <w:pPr>
        <w:pStyle w:val="a4"/>
        <w:numPr>
          <w:ilvl w:val="0"/>
          <w:numId w:val="8"/>
        </w:numPr>
        <w:tabs>
          <w:tab w:val="left" w:pos="547"/>
          <w:tab w:val="left" w:pos="548"/>
        </w:tabs>
        <w:spacing w:before="3"/>
        <w:rPr>
          <w:sz w:val="24"/>
        </w:rPr>
      </w:pPr>
      <w:r w:rsidRPr="000C5522">
        <w:rPr>
          <w:sz w:val="24"/>
        </w:rPr>
        <w:t>здатність аналізувати, синтезувати, оцінювати, щоб виявляти проблеми і вироблятирішення;</w:t>
      </w:r>
    </w:p>
    <w:p w:rsidR="00FD0F43" w:rsidRPr="000C5522" w:rsidRDefault="006C6F80" w:rsidP="000C5522">
      <w:pPr>
        <w:pStyle w:val="a4"/>
        <w:numPr>
          <w:ilvl w:val="0"/>
          <w:numId w:val="8"/>
        </w:numPr>
        <w:tabs>
          <w:tab w:val="left" w:pos="547"/>
          <w:tab w:val="left" w:pos="548"/>
        </w:tabs>
        <w:spacing w:line="242" w:lineRule="auto"/>
        <w:ind w:right="193"/>
        <w:rPr>
          <w:sz w:val="24"/>
        </w:rPr>
      </w:pPr>
      <w:r w:rsidRPr="000C5522">
        <w:rPr>
          <w:sz w:val="24"/>
        </w:rPr>
        <w:t>навички роботи з інформацією (уміння знаходити та аналізувати інформацію з різних джерел, передусім – за допомогою цифрових технологій);</w:t>
      </w:r>
    </w:p>
    <w:p w:rsidR="00FD0F43" w:rsidRPr="000C5522" w:rsidRDefault="006C6F80" w:rsidP="000C5522">
      <w:pPr>
        <w:pStyle w:val="a4"/>
        <w:numPr>
          <w:ilvl w:val="0"/>
          <w:numId w:val="8"/>
        </w:numPr>
        <w:tabs>
          <w:tab w:val="left" w:pos="547"/>
          <w:tab w:val="left" w:pos="548"/>
        </w:tabs>
        <w:spacing w:line="271" w:lineRule="exact"/>
        <w:rPr>
          <w:sz w:val="24"/>
        </w:rPr>
      </w:pPr>
      <w:r w:rsidRPr="000C5522">
        <w:rPr>
          <w:sz w:val="24"/>
        </w:rPr>
        <w:t>знання сучасних теоретичних основ предметної спеціалізації з українськоїлітератури;</w:t>
      </w:r>
    </w:p>
    <w:p w:rsidR="00FD0F43" w:rsidRDefault="006C6F80" w:rsidP="000C5522">
      <w:pPr>
        <w:pStyle w:val="a4"/>
        <w:numPr>
          <w:ilvl w:val="0"/>
          <w:numId w:val="8"/>
        </w:numPr>
        <w:tabs>
          <w:tab w:val="left" w:pos="547"/>
          <w:tab w:val="left" w:pos="548"/>
        </w:tabs>
        <w:spacing w:before="1"/>
        <w:rPr>
          <w:sz w:val="24"/>
        </w:rPr>
      </w:pPr>
      <w:r w:rsidRPr="000C5522">
        <w:rPr>
          <w:sz w:val="24"/>
        </w:rPr>
        <w:t xml:space="preserve">уміння застосовувати елементи теоретичного </w:t>
      </w:r>
      <w:r w:rsidRPr="000C5522">
        <w:rPr>
          <w:spacing w:val="-3"/>
          <w:sz w:val="24"/>
        </w:rPr>
        <w:t xml:space="preserve">та </w:t>
      </w:r>
      <w:r w:rsidRPr="000C5522">
        <w:rPr>
          <w:sz w:val="24"/>
        </w:rPr>
        <w:t>експериментального дослідження в професійнійдіяльності.</w:t>
      </w:r>
    </w:p>
    <w:p w:rsidR="003C02F0" w:rsidRPr="000C5522" w:rsidRDefault="003C02F0" w:rsidP="003C02F0">
      <w:pPr>
        <w:pStyle w:val="a4"/>
        <w:tabs>
          <w:tab w:val="left" w:pos="547"/>
          <w:tab w:val="left" w:pos="548"/>
        </w:tabs>
        <w:spacing w:before="1"/>
        <w:ind w:left="839" w:firstLine="0"/>
        <w:rPr>
          <w:sz w:val="24"/>
        </w:rPr>
      </w:pPr>
    </w:p>
    <w:p w:rsidR="00FD0F43" w:rsidRDefault="006C6F80" w:rsidP="006C52AD">
      <w:pPr>
        <w:pStyle w:val="a4"/>
        <w:numPr>
          <w:ilvl w:val="0"/>
          <w:numId w:val="10"/>
        </w:numPr>
        <w:tabs>
          <w:tab w:val="left" w:pos="1076"/>
        </w:tabs>
        <w:rPr>
          <w:sz w:val="24"/>
        </w:rPr>
      </w:pPr>
      <w:r w:rsidRPr="006C52AD">
        <w:rPr>
          <w:b/>
          <w:sz w:val="24"/>
        </w:rPr>
        <w:t xml:space="preserve">Обсяг академічних годин для виконання курсової роботи – </w:t>
      </w:r>
      <w:r w:rsidRPr="006C52AD">
        <w:rPr>
          <w:sz w:val="24"/>
        </w:rPr>
        <w:t>1 кредит (30</w:t>
      </w:r>
      <w:r w:rsidR="003C02F0">
        <w:rPr>
          <w:sz w:val="24"/>
        </w:rPr>
        <w:t>годин).</w:t>
      </w:r>
    </w:p>
    <w:p w:rsidR="003C02F0" w:rsidRDefault="003C02F0" w:rsidP="009F47F6">
      <w:pPr>
        <w:pStyle w:val="a4"/>
        <w:tabs>
          <w:tab w:val="left" w:pos="1076"/>
        </w:tabs>
        <w:ind w:left="502" w:firstLine="0"/>
        <w:rPr>
          <w:sz w:val="24"/>
          <w:lang w:val="ru-RU"/>
        </w:rPr>
      </w:pPr>
    </w:p>
    <w:p w:rsidR="009F47F6" w:rsidRDefault="009F47F6" w:rsidP="009F47F6">
      <w:pPr>
        <w:pStyle w:val="a4"/>
        <w:tabs>
          <w:tab w:val="left" w:pos="1076"/>
        </w:tabs>
        <w:ind w:left="502" w:firstLine="0"/>
        <w:rPr>
          <w:sz w:val="24"/>
          <w:lang w:val="ru-RU"/>
        </w:rPr>
      </w:pPr>
    </w:p>
    <w:p w:rsidR="009F47F6" w:rsidRDefault="009F47F6" w:rsidP="009F47F6">
      <w:pPr>
        <w:pStyle w:val="a4"/>
        <w:tabs>
          <w:tab w:val="left" w:pos="1076"/>
        </w:tabs>
        <w:ind w:left="502" w:firstLine="0"/>
        <w:rPr>
          <w:sz w:val="24"/>
          <w:lang w:val="ru-RU"/>
        </w:rPr>
      </w:pPr>
    </w:p>
    <w:p w:rsidR="009F47F6" w:rsidRDefault="009F47F6" w:rsidP="009F47F6">
      <w:pPr>
        <w:pStyle w:val="a4"/>
        <w:tabs>
          <w:tab w:val="left" w:pos="1076"/>
        </w:tabs>
        <w:ind w:left="502" w:firstLine="0"/>
        <w:rPr>
          <w:sz w:val="24"/>
          <w:lang w:val="ru-RU"/>
        </w:rPr>
      </w:pPr>
    </w:p>
    <w:p w:rsidR="009F47F6" w:rsidRPr="009F47F6" w:rsidRDefault="009F47F6" w:rsidP="009F47F6">
      <w:pPr>
        <w:pStyle w:val="a4"/>
        <w:tabs>
          <w:tab w:val="left" w:pos="1076"/>
        </w:tabs>
        <w:ind w:left="502" w:firstLine="0"/>
        <w:rPr>
          <w:sz w:val="24"/>
          <w:lang w:val="ru-RU"/>
        </w:rPr>
      </w:pPr>
    </w:p>
    <w:p w:rsidR="00FD0F43" w:rsidRDefault="006C6F80" w:rsidP="006C52AD">
      <w:pPr>
        <w:pStyle w:val="1"/>
        <w:numPr>
          <w:ilvl w:val="0"/>
          <w:numId w:val="10"/>
        </w:numPr>
        <w:tabs>
          <w:tab w:val="left" w:pos="1076"/>
        </w:tabs>
        <w:spacing w:before="7"/>
        <w:ind w:left="1075" w:hanging="246"/>
      </w:pPr>
      <w:r>
        <w:t>Ознаки освітньогокомпонента:</w:t>
      </w:r>
    </w:p>
    <w:tbl>
      <w:tblPr>
        <w:tblStyle w:val="TableNormal"/>
        <w:tblW w:w="0" w:type="auto"/>
        <w:tblInd w:w="2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481"/>
        <w:gridCol w:w="1517"/>
        <w:gridCol w:w="2640"/>
        <w:gridCol w:w="2444"/>
        <w:gridCol w:w="4552"/>
      </w:tblGrid>
      <w:tr w:rsidR="00FD0F43">
        <w:trPr>
          <w:trHeight w:val="834"/>
        </w:trPr>
        <w:tc>
          <w:tcPr>
            <w:tcW w:w="3481" w:type="dxa"/>
          </w:tcPr>
          <w:p w:rsidR="00FD0F43" w:rsidRDefault="00FD0F43">
            <w:pPr>
              <w:pStyle w:val="TableParagraph"/>
              <w:spacing w:before="2"/>
              <w:ind w:left="0"/>
              <w:rPr>
                <w:b/>
              </w:rPr>
            </w:pPr>
          </w:p>
          <w:p w:rsidR="00FD0F43" w:rsidRDefault="006C6F80">
            <w:pPr>
              <w:pStyle w:val="TableParagraph"/>
              <w:spacing w:before="1"/>
              <w:ind w:left="988" w:right="9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Рік навчання</w:t>
            </w:r>
          </w:p>
        </w:tc>
        <w:tc>
          <w:tcPr>
            <w:tcW w:w="1517" w:type="dxa"/>
          </w:tcPr>
          <w:p w:rsidR="00FD0F43" w:rsidRDefault="00FD0F43">
            <w:pPr>
              <w:pStyle w:val="TableParagraph"/>
              <w:spacing w:before="2"/>
              <w:ind w:left="0"/>
              <w:rPr>
                <w:b/>
              </w:rPr>
            </w:pPr>
          </w:p>
          <w:p w:rsidR="00FD0F43" w:rsidRDefault="006C6F80">
            <w:pPr>
              <w:pStyle w:val="TableParagraph"/>
              <w:spacing w:before="1"/>
              <w:ind w:left="314" w:right="3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семестр</w:t>
            </w:r>
          </w:p>
        </w:tc>
        <w:tc>
          <w:tcPr>
            <w:tcW w:w="2640" w:type="dxa"/>
          </w:tcPr>
          <w:p w:rsidR="00FD0F43" w:rsidRDefault="00FD0F43">
            <w:pPr>
              <w:pStyle w:val="TableParagraph"/>
              <w:spacing w:before="2"/>
              <w:ind w:left="0"/>
              <w:rPr>
                <w:b/>
              </w:rPr>
            </w:pPr>
          </w:p>
          <w:p w:rsidR="00FD0F43" w:rsidRDefault="006C6F80">
            <w:pPr>
              <w:pStyle w:val="TableParagraph"/>
              <w:spacing w:before="1"/>
              <w:ind w:left="314" w:right="3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спеціальність</w:t>
            </w:r>
          </w:p>
        </w:tc>
        <w:tc>
          <w:tcPr>
            <w:tcW w:w="2444" w:type="dxa"/>
          </w:tcPr>
          <w:p w:rsidR="00FD0F43" w:rsidRDefault="006C6F80">
            <w:pPr>
              <w:pStyle w:val="TableParagraph"/>
              <w:spacing w:before="97"/>
              <w:ind w:left="392" w:right="3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Курс</w:t>
            </w:r>
          </w:p>
          <w:p w:rsidR="00FD0F43" w:rsidRDefault="006C6F80">
            <w:pPr>
              <w:pStyle w:val="TableParagraph"/>
              <w:spacing w:before="46"/>
              <w:ind w:left="394" w:right="3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(рік навчання)</w:t>
            </w:r>
          </w:p>
        </w:tc>
        <w:tc>
          <w:tcPr>
            <w:tcW w:w="4552" w:type="dxa"/>
          </w:tcPr>
          <w:p w:rsidR="00FD0F43" w:rsidRDefault="006C6F80">
            <w:pPr>
              <w:pStyle w:val="TableParagraph"/>
              <w:spacing w:before="97" w:line="280" w:lineRule="auto"/>
              <w:ind w:left="1032" w:right="986" w:firstLine="417"/>
              <w:rPr>
                <w:b/>
                <w:sz w:val="24"/>
              </w:rPr>
            </w:pPr>
            <w:r>
              <w:rPr>
                <w:b/>
                <w:sz w:val="24"/>
              </w:rPr>
              <w:t>Нормативний / вибірковий компонент</w:t>
            </w:r>
          </w:p>
        </w:tc>
      </w:tr>
      <w:tr w:rsidR="00FD0F43">
        <w:trPr>
          <w:trHeight w:val="834"/>
        </w:trPr>
        <w:tc>
          <w:tcPr>
            <w:tcW w:w="3481" w:type="dxa"/>
          </w:tcPr>
          <w:p w:rsidR="00FD0F43" w:rsidRDefault="006C6F80" w:rsidP="00971918">
            <w:pPr>
              <w:pStyle w:val="TableParagraph"/>
              <w:spacing w:before="87"/>
              <w:ind w:left="984" w:right="97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="00971918">
              <w:rPr>
                <w:sz w:val="24"/>
              </w:rPr>
              <w:t>20</w:t>
            </w:r>
          </w:p>
        </w:tc>
        <w:tc>
          <w:tcPr>
            <w:tcW w:w="1517" w:type="dxa"/>
          </w:tcPr>
          <w:p w:rsidR="00FD0F43" w:rsidRDefault="004E7BC7">
            <w:pPr>
              <w:pStyle w:val="TableParagraph"/>
              <w:spacing w:before="87"/>
              <w:ind w:left="314" w:right="29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640" w:type="dxa"/>
          </w:tcPr>
          <w:p w:rsidR="00FD0F43" w:rsidRPr="009F47F6" w:rsidRDefault="006C6F80">
            <w:pPr>
              <w:pStyle w:val="TableParagraph"/>
              <w:spacing w:before="87"/>
              <w:ind w:left="314" w:right="314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014</w:t>
            </w:r>
            <w:r w:rsidR="004E7BC7">
              <w:rPr>
                <w:sz w:val="24"/>
              </w:rPr>
              <w:t>.01</w:t>
            </w:r>
            <w:r>
              <w:rPr>
                <w:sz w:val="24"/>
              </w:rPr>
              <w:t xml:space="preserve"> Середня освіта</w:t>
            </w:r>
            <w:r w:rsidR="009F47F6">
              <w:rPr>
                <w:sz w:val="24"/>
                <w:lang w:val="ru-RU"/>
              </w:rPr>
              <w:t>(</w:t>
            </w:r>
            <w:r w:rsidR="004E7BC7">
              <w:rPr>
                <w:sz w:val="24"/>
              </w:rPr>
              <w:t>Українська мова і література</w:t>
            </w:r>
            <w:r w:rsidR="009F47F6">
              <w:rPr>
                <w:sz w:val="24"/>
                <w:lang w:val="ru-RU"/>
              </w:rPr>
              <w:t>)</w:t>
            </w:r>
          </w:p>
          <w:p w:rsidR="004E7BC7" w:rsidRDefault="004E7BC7">
            <w:pPr>
              <w:pStyle w:val="TableParagraph"/>
              <w:spacing w:before="87"/>
              <w:ind w:left="314" w:right="314"/>
              <w:jc w:val="center"/>
              <w:rPr>
                <w:sz w:val="24"/>
              </w:rPr>
            </w:pPr>
            <w:r>
              <w:rPr>
                <w:sz w:val="24"/>
              </w:rPr>
              <w:t>035</w:t>
            </w:r>
            <w:r w:rsidR="009F47F6">
              <w:rPr>
                <w:sz w:val="24"/>
                <w:lang w:val="ru-RU"/>
              </w:rPr>
              <w:t>.01</w:t>
            </w:r>
            <w:r>
              <w:rPr>
                <w:sz w:val="24"/>
              </w:rPr>
              <w:t xml:space="preserve"> Філологія. Українська мова і література</w:t>
            </w:r>
          </w:p>
        </w:tc>
        <w:tc>
          <w:tcPr>
            <w:tcW w:w="2444" w:type="dxa"/>
          </w:tcPr>
          <w:p w:rsidR="00FD0F43" w:rsidRDefault="004E7BC7">
            <w:pPr>
              <w:pStyle w:val="TableParagraph"/>
              <w:spacing w:before="87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52" w:type="dxa"/>
          </w:tcPr>
          <w:p w:rsidR="00FD0F43" w:rsidRDefault="006C6F80">
            <w:pPr>
              <w:pStyle w:val="TableParagraph"/>
              <w:spacing w:before="87"/>
              <w:ind w:left="1575" w:right="1558"/>
              <w:jc w:val="center"/>
              <w:rPr>
                <w:sz w:val="24"/>
              </w:rPr>
            </w:pPr>
            <w:r>
              <w:rPr>
                <w:sz w:val="24"/>
              </w:rPr>
              <w:t>нормативний</w:t>
            </w:r>
          </w:p>
        </w:tc>
      </w:tr>
    </w:tbl>
    <w:p w:rsidR="009F47F6" w:rsidRPr="009F47F6" w:rsidRDefault="009F47F6" w:rsidP="003C02F0">
      <w:pPr>
        <w:pStyle w:val="a4"/>
        <w:numPr>
          <w:ilvl w:val="0"/>
          <w:numId w:val="20"/>
        </w:numPr>
        <w:jc w:val="center"/>
        <w:rPr>
          <w:caps/>
          <w:color w:val="000000"/>
          <w:sz w:val="24"/>
          <w:szCs w:val="24"/>
        </w:rPr>
      </w:pPr>
    </w:p>
    <w:p w:rsidR="009F47F6" w:rsidRPr="009F47F6" w:rsidRDefault="009F47F6" w:rsidP="003C02F0">
      <w:pPr>
        <w:pStyle w:val="a4"/>
        <w:numPr>
          <w:ilvl w:val="0"/>
          <w:numId w:val="20"/>
        </w:numPr>
        <w:jc w:val="center"/>
        <w:rPr>
          <w:caps/>
          <w:color w:val="000000"/>
          <w:sz w:val="24"/>
          <w:szCs w:val="24"/>
        </w:rPr>
      </w:pPr>
    </w:p>
    <w:p w:rsidR="003C02F0" w:rsidRPr="003C02F0" w:rsidRDefault="003C02F0" w:rsidP="003C02F0">
      <w:pPr>
        <w:pStyle w:val="a4"/>
        <w:numPr>
          <w:ilvl w:val="0"/>
          <w:numId w:val="20"/>
        </w:numPr>
        <w:jc w:val="center"/>
        <w:rPr>
          <w:caps/>
          <w:color w:val="000000"/>
          <w:sz w:val="24"/>
          <w:szCs w:val="24"/>
        </w:rPr>
      </w:pPr>
      <w:r w:rsidRPr="003C02F0">
        <w:rPr>
          <w:b/>
          <w:caps/>
          <w:color w:val="000000"/>
          <w:sz w:val="24"/>
          <w:szCs w:val="24"/>
        </w:rPr>
        <w:t>6. Політики курсу</w:t>
      </w:r>
    </w:p>
    <w:p w:rsidR="003C02F0" w:rsidRPr="003C02F0" w:rsidRDefault="003C02F0" w:rsidP="003C02F0">
      <w:pPr>
        <w:pStyle w:val="a4"/>
        <w:ind w:left="1429" w:firstLine="0"/>
        <w:rPr>
          <w:caps/>
          <w:color w:val="000000"/>
          <w:sz w:val="24"/>
          <w:szCs w:val="24"/>
        </w:rPr>
      </w:pPr>
    </w:p>
    <w:p w:rsidR="003C02F0" w:rsidRDefault="003C02F0" w:rsidP="003C02F0">
      <w:pPr>
        <w:pStyle w:val="a4"/>
        <w:widowControl/>
        <w:autoSpaceDE/>
        <w:autoSpaceDN/>
        <w:spacing w:line="240" w:lineRule="auto"/>
        <w:ind w:left="0" w:firstLine="0"/>
        <w:contextualSpacing/>
        <w:jc w:val="both"/>
        <w:rPr>
          <w:color w:val="000000"/>
          <w:sz w:val="24"/>
          <w:szCs w:val="24"/>
        </w:rPr>
      </w:pPr>
    </w:p>
    <w:p w:rsidR="003C02F0" w:rsidRPr="00471164" w:rsidRDefault="003C02F0" w:rsidP="003C02F0">
      <w:pPr>
        <w:pStyle w:val="a4"/>
        <w:widowControl/>
        <w:numPr>
          <w:ilvl w:val="0"/>
          <w:numId w:val="20"/>
        </w:numPr>
        <w:autoSpaceDE/>
        <w:autoSpaceDN/>
        <w:spacing w:line="240" w:lineRule="auto"/>
        <w:ind w:left="0" w:hanging="426"/>
        <w:contextualSpacing/>
        <w:jc w:val="both"/>
        <w:rPr>
          <w:color w:val="000000"/>
          <w:sz w:val="24"/>
          <w:szCs w:val="24"/>
        </w:rPr>
      </w:pPr>
      <w:r w:rsidRPr="00471164">
        <w:rPr>
          <w:color w:val="000000"/>
          <w:sz w:val="24"/>
          <w:szCs w:val="24"/>
        </w:rPr>
        <w:t>Написання курсової роботи передбачає індивідуальну, самостійну роботу здобувача вищої освіти</w:t>
      </w:r>
    </w:p>
    <w:p w:rsidR="003C02F0" w:rsidRPr="00471164" w:rsidRDefault="003C02F0" w:rsidP="003C02F0">
      <w:pPr>
        <w:pStyle w:val="a4"/>
        <w:widowControl/>
        <w:numPr>
          <w:ilvl w:val="0"/>
          <w:numId w:val="20"/>
        </w:numPr>
        <w:autoSpaceDE/>
        <w:autoSpaceDN/>
        <w:spacing w:line="240" w:lineRule="auto"/>
        <w:ind w:left="0" w:hanging="426"/>
        <w:contextualSpacing/>
        <w:jc w:val="both"/>
        <w:rPr>
          <w:color w:val="000000"/>
          <w:sz w:val="24"/>
          <w:szCs w:val="24"/>
        </w:rPr>
      </w:pPr>
      <w:r w:rsidRPr="00471164">
        <w:rPr>
          <w:color w:val="000000"/>
          <w:sz w:val="24"/>
          <w:szCs w:val="24"/>
        </w:rPr>
        <w:t>Середовище в аудиторії є дружнім, творчим, відкритим до конструктивної критики.</w:t>
      </w:r>
    </w:p>
    <w:p w:rsidR="003C02F0" w:rsidRPr="00471164" w:rsidRDefault="003C02F0" w:rsidP="003C02F0">
      <w:pPr>
        <w:widowControl/>
        <w:numPr>
          <w:ilvl w:val="0"/>
          <w:numId w:val="19"/>
        </w:numPr>
        <w:autoSpaceDE/>
        <w:autoSpaceDN/>
        <w:ind w:left="0" w:hanging="426"/>
        <w:jc w:val="both"/>
        <w:rPr>
          <w:color w:val="000000"/>
          <w:sz w:val="24"/>
          <w:szCs w:val="24"/>
        </w:rPr>
      </w:pPr>
      <w:r w:rsidRPr="00471164">
        <w:rPr>
          <w:color w:val="000000"/>
          <w:sz w:val="24"/>
          <w:szCs w:val="24"/>
        </w:rPr>
        <w:t>Вчасно виконувати завдання самостійної роботи;</w:t>
      </w:r>
    </w:p>
    <w:p w:rsidR="003C02F0" w:rsidRPr="00471164" w:rsidRDefault="003C02F0" w:rsidP="003C02F0">
      <w:pPr>
        <w:widowControl/>
        <w:numPr>
          <w:ilvl w:val="0"/>
          <w:numId w:val="19"/>
        </w:numPr>
        <w:autoSpaceDE/>
        <w:autoSpaceDN/>
        <w:ind w:left="0" w:hanging="426"/>
        <w:jc w:val="both"/>
        <w:rPr>
          <w:color w:val="000000"/>
          <w:sz w:val="24"/>
          <w:szCs w:val="24"/>
        </w:rPr>
      </w:pPr>
      <w:r w:rsidRPr="00471164">
        <w:rPr>
          <w:color w:val="000000"/>
          <w:sz w:val="24"/>
          <w:szCs w:val="24"/>
        </w:rPr>
        <w:t xml:space="preserve">Вчасно та самостійно виконувати завдання </w:t>
      </w:r>
    </w:p>
    <w:p w:rsidR="003C02F0" w:rsidRPr="00471164" w:rsidRDefault="003C02F0" w:rsidP="003C02F0">
      <w:pPr>
        <w:widowControl/>
        <w:numPr>
          <w:ilvl w:val="0"/>
          <w:numId w:val="19"/>
        </w:numPr>
        <w:autoSpaceDE/>
        <w:autoSpaceDN/>
        <w:ind w:left="0" w:hanging="426"/>
        <w:jc w:val="both"/>
        <w:rPr>
          <w:color w:val="000000"/>
          <w:sz w:val="24"/>
          <w:szCs w:val="24"/>
          <w:lang w:val="ru-RU"/>
        </w:rPr>
      </w:pPr>
      <w:r w:rsidRPr="00471164">
        <w:rPr>
          <w:color w:val="000000"/>
          <w:sz w:val="24"/>
          <w:szCs w:val="24"/>
        </w:rPr>
        <w:t xml:space="preserve">Під час роботи над завданнями не допустимо порушення академічної доброчесності: при використанні </w:t>
      </w:r>
      <w:proofErr w:type="spellStart"/>
      <w:r w:rsidRPr="00471164">
        <w:rPr>
          <w:color w:val="000000"/>
          <w:sz w:val="24"/>
          <w:szCs w:val="24"/>
        </w:rPr>
        <w:t>інтернет</w:t>
      </w:r>
      <w:proofErr w:type="spellEnd"/>
      <w:r w:rsidRPr="00471164">
        <w:rPr>
          <w:color w:val="000000"/>
          <w:sz w:val="24"/>
          <w:szCs w:val="24"/>
        </w:rPr>
        <w:t xml:space="preserve"> ресурсів та інших джерел інформації студент повинен вказати джерело, використане під час виконання завдання.</w:t>
      </w:r>
    </w:p>
    <w:p w:rsidR="003C02F0" w:rsidRPr="00471164" w:rsidRDefault="003C02F0" w:rsidP="003C02F0">
      <w:pPr>
        <w:widowControl/>
        <w:numPr>
          <w:ilvl w:val="0"/>
          <w:numId w:val="19"/>
        </w:numPr>
        <w:autoSpaceDE/>
        <w:autoSpaceDN/>
        <w:ind w:left="0" w:hanging="426"/>
        <w:jc w:val="both"/>
        <w:rPr>
          <w:color w:val="000000"/>
          <w:sz w:val="24"/>
          <w:szCs w:val="24"/>
          <w:lang w:val="ru-RU"/>
        </w:rPr>
      </w:pPr>
      <w:r>
        <w:t>К</w:t>
      </w:r>
      <w:r w:rsidRPr="00471164">
        <w:rPr>
          <w:sz w:val="24"/>
          <w:szCs w:val="24"/>
        </w:rPr>
        <w:t xml:space="preserve">урсові роботи студентів мають бути їх оригінальними дослідженнями. </w:t>
      </w:r>
    </w:p>
    <w:p w:rsidR="003C02F0" w:rsidRPr="00471164" w:rsidRDefault="003C02F0" w:rsidP="003C02F0">
      <w:pPr>
        <w:widowControl/>
        <w:numPr>
          <w:ilvl w:val="0"/>
          <w:numId w:val="19"/>
        </w:numPr>
        <w:autoSpaceDE/>
        <w:autoSpaceDN/>
        <w:ind w:left="0" w:hanging="426"/>
        <w:jc w:val="both"/>
        <w:rPr>
          <w:color w:val="000000"/>
          <w:sz w:val="24"/>
          <w:szCs w:val="24"/>
        </w:rPr>
        <w:sectPr w:rsidR="003C02F0" w:rsidRPr="00471164">
          <w:pgSz w:w="16840" w:h="11910" w:orient="landscape"/>
          <w:pgMar w:top="1100" w:right="460" w:bottom="280" w:left="1320" w:header="720" w:footer="720" w:gutter="0"/>
          <w:cols w:space="720"/>
        </w:sectPr>
      </w:pPr>
      <w:r w:rsidRPr="00471164">
        <w:rPr>
          <w:sz w:val="24"/>
          <w:szCs w:val="24"/>
        </w:rPr>
        <w:t xml:space="preserve">Виявлення ознак академічної </w:t>
      </w:r>
      <w:proofErr w:type="spellStart"/>
      <w:r w:rsidRPr="00471164">
        <w:rPr>
          <w:sz w:val="24"/>
          <w:szCs w:val="24"/>
        </w:rPr>
        <w:t>недоброчесності</w:t>
      </w:r>
      <w:proofErr w:type="spellEnd"/>
      <w:r w:rsidRPr="00471164">
        <w:rPr>
          <w:sz w:val="24"/>
          <w:szCs w:val="24"/>
        </w:rPr>
        <w:t xml:space="preserve"> (відсутність </w:t>
      </w:r>
      <w:proofErr w:type="spellStart"/>
      <w:r w:rsidRPr="00471164">
        <w:rPr>
          <w:sz w:val="24"/>
          <w:szCs w:val="24"/>
        </w:rPr>
        <w:t>покликань</w:t>
      </w:r>
      <w:proofErr w:type="spellEnd"/>
      <w:r w:rsidRPr="00471164">
        <w:rPr>
          <w:sz w:val="24"/>
          <w:szCs w:val="24"/>
        </w:rPr>
        <w:t xml:space="preserve"> на використані джерела, фабрикування джерел, списування тощо) в курсовій роботі студента є підставою для її </w:t>
      </w:r>
      <w:proofErr w:type="spellStart"/>
      <w:r w:rsidRPr="00471164">
        <w:rPr>
          <w:sz w:val="24"/>
          <w:szCs w:val="24"/>
        </w:rPr>
        <w:t>незарахування</w:t>
      </w:r>
      <w:proofErr w:type="spellEnd"/>
      <w:r w:rsidRPr="00471164">
        <w:rPr>
          <w:sz w:val="24"/>
          <w:szCs w:val="24"/>
        </w:rPr>
        <w:t xml:space="preserve"> викладачем, н</w:t>
      </w:r>
      <w:r w:rsidR="009F47F6">
        <w:rPr>
          <w:sz w:val="24"/>
          <w:szCs w:val="24"/>
        </w:rPr>
        <w:t xml:space="preserve">езалежно від масштабів </w:t>
      </w:r>
      <w:proofErr w:type="spellStart"/>
      <w:r w:rsidR="009F47F6">
        <w:rPr>
          <w:sz w:val="24"/>
          <w:szCs w:val="24"/>
        </w:rPr>
        <w:t>плагіа</w:t>
      </w:r>
      <w:proofErr w:type="spellEnd"/>
      <w:r w:rsidR="009F47F6">
        <w:rPr>
          <w:sz w:val="24"/>
          <w:szCs w:val="24"/>
          <w:lang w:val="ru-RU"/>
        </w:rPr>
        <w:t>ту.</w:t>
      </w:r>
      <w:bookmarkStart w:id="0" w:name="_GoBack"/>
      <w:bookmarkEnd w:id="0"/>
    </w:p>
    <w:p w:rsidR="00FD0F43" w:rsidRPr="009F47F6" w:rsidRDefault="00FD0F43">
      <w:pPr>
        <w:pStyle w:val="a3"/>
        <w:spacing w:before="8"/>
        <w:rPr>
          <w:sz w:val="20"/>
          <w:lang w:val="ru-RU"/>
        </w:rPr>
      </w:pPr>
    </w:p>
    <w:p w:rsidR="00FD0F43" w:rsidRDefault="006C6F80">
      <w:pPr>
        <w:pStyle w:val="a3"/>
        <w:spacing w:before="90"/>
        <w:ind w:left="120" w:right="193" w:firstLine="710"/>
        <w:jc w:val="both"/>
      </w:pPr>
      <w:r>
        <w:rPr>
          <w:b/>
        </w:rPr>
        <w:t xml:space="preserve">Терміни виконання. </w:t>
      </w:r>
      <w:r>
        <w:t xml:space="preserve">Дотримання термінів виконання курсової роботи є важливим складником </w:t>
      </w:r>
      <w:r>
        <w:rPr>
          <w:spacing w:val="-3"/>
        </w:rPr>
        <w:t xml:space="preserve">її </w:t>
      </w:r>
      <w:r>
        <w:t>успішного завершення і оцінювання, томустудентизобов’язанівчасноз’являтисянаконсультації,дотримуватисяпослідовностітастроківвиконаннякожногозетапівдослідження, оформлення результатів науковихробіт.</w:t>
      </w:r>
    </w:p>
    <w:p w:rsidR="00FD0F43" w:rsidRDefault="00FD0F43">
      <w:pPr>
        <w:pStyle w:val="a3"/>
        <w:spacing w:before="5"/>
      </w:pPr>
    </w:p>
    <w:p w:rsidR="00FD0F43" w:rsidRDefault="006C6F80" w:rsidP="003C02F0">
      <w:pPr>
        <w:pStyle w:val="1"/>
        <w:numPr>
          <w:ilvl w:val="0"/>
          <w:numId w:val="21"/>
        </w:numPr>
        <w:tabs>
          <w:tab w:val="left" w:pos="4010"/>
        </w:tabs>
        <w:spacing w:after="44"/>
        <w:jc w:val="center"/>
      </w:pPr>
      <w:r>
        <w:t>Орієнтовний календарний план виконання курсовоїроботи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8931"/>
        <w:gridCol w:w="4821"/>
      </w:tblGrid>
      <w:tr w:rsidR="00FD0F43">
        <w:trPr>
          <w:trHeight w:val="278"/>
        </w:trPr>
        <w:tc>
          <w:tcPr>
            <w:tcW w:w="994" w:type="dxa"/>
          </w:tcPr>
          <w:p w:rsidR="00FD0F43" w:rsidRDefault="006C6F80">
            <w:pPr>
              <w:pStyle w:val="TableParagraph"/>
              <w:spacing w:line="258" w:lineRule="exact"/>
              <w:ind w:left="201"/>
              <w:rPr>
                <w:sz w:val="24"/>
              </w:rPr>
            </w:pPr>
            <w:r>
              <w:rPr>
                <w:sz w:val="24"/>
              </w:rPr>
              <w:t>№ з/п</w:t>
            </w:r>
          </w:p>
        </w:tc>
        <w:tc>
          <w:tcPr>
            <w:tcW w:w="8931" w:type="dxa"/>
          </w:tcPr>
          <w:p w:rsidR="00FD0F43" w:rsidRDefault="006C6F80">
            <w:pPr>
              <w:pStyle w:val="TableParagraph"/>
              <w:spacing w:line="258" w:lineRule="exact"/>
              <w:ind w:left="3412" w:right="3412"/>
              <w:jc w:val="center"/>
              <w:rPr>
                <w:sz w:val="24"/>
              </w:rPr>
            </w:pPr>
            <w:r>
              <w:rPr>
                <w:sz w:val="24"/>
              </w:rPr>
              <w:t>Назва етапів роботи</w:t>
            </w:r>
          </w:p>
        </w:tc>
        <w:tc>
          <w:tcPr>
            <w:tcW w:w="4821" w:type="dxa"/>
          </w:tcPr>
          <w:p w:rsidR="00FD0F43" w:rsidRDefault="006C6F80">
            <w:pPr>
              <w:pStyle w:val="TableParagraph"/>
              <w:spacing w:line="258" w:lineRule="exact"/>
              <w:ind w:left="796"/>
              <w:rPr>
                <w:sz w:val="24"/>
              </w:rPr>
            </w:pPr>
            <w:r>
              <w:rPr>
                <w:sz w:val="24"/>
              </w:rPr>
              <w:t>Строк виконання етапів роботи</w:t>
            </w:r>
          </w:p>
        </w:tc>
      </w:tr>
      <w:tr w:rsidR="00FD0F43">
        <w:trPr>
          <w:trHeight w:val="551"/>
        </w:trPr>
        <w:tc>
          <w:tcPr>
            <w:tcW w:w="994" w:type="dxa"/>
          </w:tcPr>
          <w:p w:rsidR="00FD0F43" w:rsidRDefault="006C6F8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931" w:type="dxa"/>
          </w:tcPr>
          <w:p w:rsidR="00FD0F43" w:rsidRDefault="006C6F8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Обрання теми, пошук наукових джерел із теми дослідження, їх вивчення та аналіз;</w:t>
            </w:r>
          </w:p>
          <w:p w:rsidR="00FD0F43" w:rsidRDefault="006C6F8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укладання бібліографії</w:t>
            </w:r>
          </w:p>
        </w:tc>
        <w:tc>
          <w:tcPr>
            <w:tcW w:w="4821" w:type="dxa"/>
          </w:tcPr>
          <w:p w:rsidR="00FD0F43" w:rsidRDefault="006C6F80" w:rsidP="00471C6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вересень 20</w:t>
            </w:r>
            <w:r w:rsidR="00471C61">
              <w:rPr>
                <w:sz w:val="24"/>
              </w:rPr>
              <w:t>20</w:t>
            </w:r>
            <w:r>
              <w:rPr>
                <w:sz w:val="24"/>
              </w:rPr>
              <w:t xml:space="preserve"> р.</w:t>
            </w:r>
          </w:p>
        </w:tc>
      </w:tr>
      <w:tr w:rsidR="00FD0F43">
        <w:trPr>
          <w:trHeight w:val="273"/>
        </w:trPr>
        <w:tc>
          <w:tcPr>
            <w:tcW w:w="994" w:type="dxa"/>
          </w:tcPr>
          <w:p w:rsidR="00FD0F43" w:rsidRDefault="006C6F8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931" w:type="dxa"/>
          </w:tcPr>
          <w:p w:rsidR="00FD0F43" w:rsidRDefault="006C6F8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Добір фактичного матеріалу</w:t>
            </w:r>
          </w:p>
        </w:tc>
        <w:tc>
          <w:tcPr>
            <w:tcW w:w="4821" w:type="dxa"/>
          </w:tcPr>
          <w:p w:rsidR="00FD0F43" w:rsidRDefault="004E7BC7" w:rsidP="004E7BC7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вересень–</w:t>
            </w:r>
            <w:r w:rsidR="00471C61">
              <w:rPr>
                <w:sz w:val="24"/>
              </w:rPr>
              <w:t>жовтень</w:t>
            </w:r>
            <w:r w:rsidR="006C6F80">
              <w:rPr>
                <w:sz w:val="24"/>
              </w:rPr>
              <w:t xml:space="preserve"> 20</w:t>
            </w:r>
            <w:r w:rsidR="00471C61">
              <w:rPr>
                <w:sz w:val="24"/>
              </w:rPr>
              <w:t>20</w:t>
            </w:r>
            <w:r w:rsidR="006C6F80">
              <w:rPr>
                <w:sz w:val="24"/>
              </w:rPr>
              <w:t xml:space="preserve"> р.</w:t>
            </w:r>
          </w:p>
        </w:tc>
      </w:tr>
      <w:tr w:rsidR="00FD0F43">
        <w:trPr>
          <w:trHeight w:val="278"/>
        </w:trPr>
        <w:tc>
          <w:tcPr>
            <w:tcW w:w="994" w:type="dxa"/>
          </w:tcPr>
          <w:p w:rsidR="00FD0F43" w:rsidRDefault="006C6F8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931" w:type="dxa"/>
          </w:tcPr>
          <w:p w:rsidR="00FD0F43" w:rsidRDefault="006C6F8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Написання вступу</w:t>
            </w:r>
          </w:p>
        </w:tc>
        <w:tc>
          <w:tcPr>
            <w:tcW w:w="4821" w:type="dxa"/>
          </w:tcPr>
          <w:p w:rsidR="00FD0F43" w:rsidRDefault="004E7BC7" w:rsidP="00471C61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жовтень </w:t>
            </w:r>
            <w:r w:rsidR="006C6F80">
              <w:rPr>
                <w:sz w:val="24"/>
              </w:rPr>
              <w:t>20</w:t>
            </w:r>
            <w:r w:rsidR="00471C61">
              <w:rPr>
                <w:sz w:val="24"/>
              </w:rPr>
              <w:t>20</w:t>
            </w:r>
            <w:r w:rsidR="006C6F80">
              <w:rPr>
                <w:sz w:val="24"/>
              </w:rPr>
              <w:t xml:space="preserve"> р.</w:t>
            </w:r>
          </w:p>
        </w:tc>
      </w:tr>
      <w:tr w:rsidR="00FD0F43">
        <w:trPr>
          <w:trHeight w:val="273"/>
        </w:trPr>
        <w:tc>
          <w:tcPr>
            <w:tcW w:w="994" w:type="dxa"/>
          </w:tcPr>
          <w:p w:rsidR="00FD0F43" w:rsidRDefault="006C6F80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931" w:type="dxa"/>
          </w:tcPr>
          <w:p w:rsidR="00FD0F43" w:rsidRDefault="006C6F80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Написання першого розділу</w:t>
            </w:r>
          </w:p>
        </w:tc>
        <w:tc>
          <w:tcPr>
            <w:tcW w:w="4821" w:type="dxa"/>
          </w:tcPr>
          <w:p w:rsidR="00FD0F43" w:rsidRDefault="004E7BC7" w:rsidP="00471C61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жовтень </w:t>
            </w:r>
            <w:r w:rsidR="006C6F80">
              <w:rPr>
                <w:sz w:val="24"/>
              </w:rPr>
              <w:t>202</w:t>
            </w:r>
            <w:r>
              <w:rPr>
                <w:sz w:val="24"/>
              </w:rPr>
              <w:t>0</w:t>
            </w:r>
            <w:r w:rsidR="006C6F80">
              <w:rPr>
                <w:sz w:val="24"/>
              </w:rPr>
              <w:t xml:space="preserve"> р.</w:t>
            </w:r>
          </w:p>
        </w:tc>
      </w:tr>
      <w:tr w:rsidR="00FD0F43">
        <w:trPr>
          <w:trHeight w:val="278"/>
        </w:trPr>
        <w:tc>
          <w:tcPr>
            <w:tcW w:w="994" w:type="dxa"/>
          </w:tcPr>
          <w:p w:rsidR="00FD0F43" w:rsidRDefault="006C6F8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931" w:type="dxa"/>
          </w:tcPr>
          <w:p w:rsidR="00FD0F43" w:rsidRDefault="006C6F8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Написання другого розділу</w:t>
            </w:r>
          </w:p>
        </w:tc>
        <w:tc>
          <w:tcPr>
            <w:tcW w:w="4821" w:type="dxa"/>
          </w:tcPr>
          <w:p w:rsidR="00FD0F43" w:rsidRDefault="00E1131D" w:rsidP="00471C61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л</w:t>
            </w:r>
            <w:r w:rsidR="004E7BC7">
              <w:rPr>
                <w:sz w:val="24"/>
              </w:rPr>
              <w:t xml:space="preserve">истопад </w:t>
            </w:r>
            <w:r w:rsidR="006C6F80">
              <w:rPr>
                <w:sz w:val="24"/>
              </w:rPr>
              <w:t>202</w:t>
            </w:r>
            <w:r w:rsidR="004E7BC7">
              <w:rPr>
                <w:sz w:val="24"/>
              </w:rPr>
              <w:t>0</w:t>
            </w:r>
            <w:r w:rsidR="006C6F80">
              <w:rPr>
                <w:sz w:val="24"/>
              </w:rPr>
              <w:t xml:space="preserve"> р.</w:t>
            </w:r>
          </w:p>
        </w:tc>
      </w:tr>
      <w:tr w:rsidR="00FD0F43">
        <w:trPr>
          <w:trHeight w:val="273"/>
        </w:trPr>
        <w:tc>
          <w:tcPr>
            <w:tcW w:w="994" w:type="dxa"/>
          </w:tcPr>
          <w:p w:rsidR="00FD0F43" w:rsidRDefault="00471C6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6</w:t>
            </w:r>
            <w:r w:rsidR="006C6F80">
              <w:rPr>
                <w:sz w:val="24"/>
              </w:rPr>
              <w:t>.</w:t>
            </w:r>
          </w:p>
        </w:tc>
        <w:tc>
          <w:tcPr>
            <w:tcW w:w="8931" w:type="dxa"/>
          </w:tcPr>
          <w:p w:rsidR="00FD0F43" w:rsidRDefault="006C6F8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Формулювання висновків</w:t>
            </w:r>
          </w:p>
        </w:tc>
        <w:tc>
          <w:tcPr>
            <w:tcW w:w="4821" w:type="dxa"/>
          </w:tcPr>
          <w:p w:rsidR="00FD0F43" w:rsidRDefault="00E1131D" w:rsidP="00471C61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л</w:t>
            </w:r>
            <w:r w:rsidR="00D163E0">
              <w:rPr>
                <w:sz w:val="24"/>
              </w:rPr>
              <w:t xml:space="preserve">истопад </w:t>
            </w:r>
            <w:r w:rsidR="006C6F80">
              <w:rPr>
                <w:sz w:val="24"/>
              </w:rPr>
              <w:t>202</w:t>
            </w:r>
            <w:r w:rsidR="00D163E0">
              <w:rPr>
                <w:sz w:val="24"/>
              </w:rPr>
              <w:t>0</w:t>
            </w:r>
            <w:r w:rsidR="006C6F80">
              <w:rPr>
                <w:sz w:val="24"/>
              </w:rPr>
              <w:t xml:space="preserve"> р.</w:t>
            </w:r>
          </w:p>
        </w:tc>
      </w:tr>
      <w:tr w:rsidR="00FD0F43">
        <w:trPr>
          <w:trHeight w:val="278"/>
        </w:trPr>
        <w:tc>
          <w:tcPr>
            <w:tcW w:w="994" w:type="dxa"/>
          </w:tcPr>
          <w:p w:rsidR="00FD0F43" w:rsidRDefault="00471C6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7</w:t>
            </w:r>
            <w:r w:rsidR="006C6F80">
              <w:rPr>
                <w:sz w:val="24"/>
              </w:rPr>
              <w:t>.</w:t>
            </w:r>
          </w:p>
        </w:tc>
        <w:tc>
          <w:tcPr>
            <w:tcW w:w="8931" w:type="dxa"/>
          </w:tcPr>
          <w:p w:rsidR="00FD0F43" w:rsidRDefault="006C6F8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Оформлення роботи.</w:t>
            </w:r>
          </w:p>
        </w:tc>
        <w:tc>
          <w:tcPr>
            <w:tcW w:w="4821" w:type="dxa"/>
          </w:tcPr>
          <w:p w:rsidR="00FD0F43" w:rsidRDefault="00E1131D" w:rsidP="00471C61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г</w:t>
            </w:r>
            <w:r w:rsidR="00D163E0">
              <w:rPr>
                <w:sz w:val="24"/>
              </w:rPr>
              <w:t xml:space="preserve">рудень </w:t>
            </w:r>
            <w:r w:rsidR="006C6F80">
              <w:rPr>
                <w:sz w:val="24"/>
              </w:rPr>
              <w:t>202</w:t>
            </w:r>
            <w:r w:rsidR="00D163E0">
              <w:rPr>
                <w:sz w:val="24"/>
              </w:rPr>
              <w:t>0</w:t>
            </w:r>
            <w:r w:rsidR="006C6F80">
              <w:rPr>
                <w:sz w:val="24"/>
              </w:rPr>
              <w:t xml:space="preserve"> р.</w:t>
            </w:r>
          </w:p>
        </w:tc>
      </w:tr>
      <w:tr w:rsidR="00FD0F43">
        <w:trPr>
          <w:trHeight w:val="273"/>
        </w:trPr>
        <w:tc>
          <w:tcPr>
            <w:tcW w:w="994" w:type="dxa"/>
          </w:tcPr>
          <w:p w:rsidR="00FD0F43" w:rsidRDefault="00471C6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8</w:t>
            </w:r>
            <w:r w:rsidR="006C6F80">
              <w:rPr>
                <w:sz w:val="24"/>
              </w:rPr>
              <w:t>.</w:t>
            </w:r>
          </w:p>
        </w:tc>
        <w:tc>
          <w:tcPr>
            <w:tcW w:w="8931" w:type="dxa"/>
          </w:tcPr>
          <w:p w:rsidR="00FD0F43" w:rsidRDefault="006C6F8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Захист</w:t>
            </w:r>
          </w:p>
        </w:tc>
        <w:tc>
          <w:tcPr>
            <w:tcW w:w="4821" w:type="dxa"/>
          </w:tcPr>
          <w:p w:rsidR="00FD0F43" w:rsidRDefault="00D163E0" w:rsidP="00471C61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груд</w:t>
            </w:r>
            <w:r w:rsidR="006C6F80">
              <w:rPr>
                <w:sz w:val="24"/>
              </w:rPr>
              <w:t>ень 202</w:t>
            </w:r>
            <w:r w:rsidR="00392C10">
              <w:rPr>
                <w:sz w:val="24"/>
              </w:rPr>
              <w:t>0</w:t>
            </w:r>
            <w:r w:rsidR="006C6F80">
              <w:rPr>
                <w:sz w:val="24"/>
              </w:rPr>
              <w:t>р.</w:t>
            </w:r>
          </w:p>
        </w:tc>
      </w:tr>
    </w:tbl>
    <w:p w:rsidR="00FD0F43" w:rsidRDefault="00FD0F43">
      <w:pPr>
        <w:pStyle w:val="a3"/>
        <w:spacing w:before="7"/>
        <w:rPr>
          <w:b/>
          <w:sz w:val="27"/>
        </w:rPr>
      </w:pPr>
    </w:p>
    <w:p w:rsidR="00FD0F43" w:rsidRDefault="006C52AD" w:rsidP="003C02F0">
      <w:pPr>
        <w:pStyle w:val="a4"/>
        <w:numPr>
          <w:ilvl w:val="0"/>
          <w:numId w:val="21"/>
        </w:numPr>
        <w:tabs>
          <w:tab w:val="left" w:pos="5575"/>
        </w:tabs>
        <w:spacing w:before="1" w:after="25" w:line="240" w:lineRule="auto"/>
        <w:ind w:left="5574" w:hanging="361"/>
        <w:rPr>
          <w:b/>
          <w:sz w:val="24"/>
        </w:rPr>
      </w:pPr>
      <w:r>
        <w:rPr>
          <w:b/>
          <w:sz w:val="24"/>
          <w:lang w:val="ru-RU"/>
        </w:rPr>
        <w:t>С</w:t>
      </w:r>
      <w:proofErr w:type="spellStart"/>
      <w:r w:rsidR="006C6F80">
        <w:rPr>
          <w:b/>
          <w:sz w:val="24"/>
        </w:rPr>
        <w:t>истемаоцінювання</w:t>
      </w:r>
      <w:r>
        <w:rPr>
          <w:b/>
          <w:sz w:val="24"/>
        </w:rPr>
        <w:t>і</w:t>
      </w:r>
      <w:proofErr w:type="spellEnd"/>
      <w:r>
        <w:rPr>
          <w:b/>
          <w:sz w:val="24"/>
        </w:rPr>
        <w:t xml:space="preserve"> вимоги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21"/>
        <w:gridCol w:w="11624"/>
      </w:tblGrid>
      <w:tr w:rsidR="00FD0F43">
        <w:trPr>
          <w:trHeight w:val="825"/>
        </w:trPr>
        <w:tc>
          <w:tcPr>
            <w:tcW w:w="3121" w:type="dxa"/>
          </w:tcPr>
          <w:p w:rsidR="00FD0F43" w:rsidRDefault="006C6F80">
            <w:pPr>
              <w:pStyle w:val="TableParagraph"/>
              <w:spacing w:line="237" w:lineRule="auto"/>
              <w:ind w:left="407" w:right="402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Загальна система оцінювання курсової</w:t>
            </w:r>
          </w:p>
          <w:p w:rsidR="00FD0F43" w:rsidRDefault="006C6F80">
            <w:pPr>
              <w:pStyle w:val="TableParagraph"/>
              <w:spacing w:before="2" w:line="257" w:lineRule="exact"/>
              <w:ind w:left="123" w:righ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роботи</w:t>
            </w:r>
          </w:p>
        </w:tc>
        <w:tc>
          <w:tcPr>
            <w:tcW w:w="11624" w:type="dxa"/>
          </w:tcPr>
          <w:p w:rsidR="00FD0F43" w:rsidRDefault="006C6F80" w:rsidP="00400498">
            <w:pPr>
              <w:pStyle w:val="TableParagraph"/>
              <w:spacing w:line="237" w:lineRule="auto"/>
              <w:ind w:left="114"/>
              <w:rPr>
                <w:sz w:val="24"/>
              </w:rPr>
            </w:pPr>
            <w:r>
              <w:rPr>
                <w:sz w:val="24"/>
              </w:rPr>
              <w:t>Оцінювання курсових робіт здійснюється за 100-бальною шкалою. Рейтингова оцінка містить два складники. Перший характеризує якість виконаної роботи (</w:t>
            </w:r>
            <w:r w:rsidR="00400498">
              <w:rPr>
                <w:sz w:val="24"/>
              </w:rPr>
              <w:t>60</w:t>
            </w:r>
            <w:r>
              <w:rPr>
                <w:sz w:val="24"/>
              </w:rPr>
              <w:t xml:space="preserve"> – 80 балів), другий – якість захисту (0 – 20 балів).</w:t>
            </w:r>
          </w:p>
        </w:tc>
      </w:tr>
      <w:tr w:rsidR="00FD0F43">
        <w:trPr>
          <w:trHeight w:val="2760"/>
        </w:trPr>
        <w:tc>
          <w:tcPr>
            <w:tcW w:w="3121" w:type="dxa"/>
          </w:tcPr>
          <w:p w:rsidR="00FD0F43" w:rsidRDefault="006C6F80">
            <w:pPr>
              <w:pStyle w:val="TableParagraph"/>
              <w:spacing w:line="242" w:lineRule="auto"/>
              <w:ind w:left="1002" w:right="553" w:hanging="428"/>
              <w:rPr>
                <w:b/>
                <w:sz w:val="24"/>
              </w:rPr>
            </w:pPr>
            <w:r>
              <w:rPr>
                <w:b/>
                <w:sz w:val="24"/>
              </w:rPr>
              <w:t>Оцінка наукового керівника</w:t>
            </w:r>
          </w:p>
        </w:tc>
        <w:tc>
          <w:tcPr>
            <w:tcW w:w="11624" w:type="dxa"/>
          </w:tcPr>
          <w:p w:rsidR="00FD0F43" w:rsidRDefault="006C6F80">
            <w:pPr>
              <w:pStyle w:val="TableParagraph"/>
              <w:spacing w:line="268" w:lineRule="exact"/>
              <w:ind w:left="177"/>
              <w:rPr>
                <w:sz w:val="24"/>
              </w:rPr>
            </w:pPr>
            <w:r>
              <w:rPr>
                <w:sz w:val="24"/>
              </w:rPr>
              <w:t>При оцінці курсової роботи науковим керівником враховуються:</w:t>
            </w:r>
          </w:p>
          <w:p w:rsidR="00FD0F43" w:rsidRDefault="006C6F80">
            <w:pPr>
              <w:pStyle w:val="TableParagraph"/>
              <w:numPr>
                <w:ilvl w:val="0"/>
                <w:numId w:val="4"/>
              </w:numPr>
              <w:tabs>
                <w:tab w:val="left" w:pos="422"/>
              </w:tabs>
              <w:spacing w:before="2"/>
              <w:ind w:right="109" w:firstLine="0"/>
              <w:rPr>
                <w:sz w:val="24"/>
              </w:rPr>
            </w:pPr>
            <w:r>
              <w:rPr>
                <w:sz w:val="24"/>
              </w:rPr>
              <w:t>Відповідність мети і завдань темі роботи, коректність підходів до виконання завдань, логіка викладу матеріалу.</w:t>
            </w:r>
          </w:p>
          <w:p w:rsidR="00FD0F43" w:rsidRDefault="006C6F80">
            <w:pPr>
              <w:pStyle w:val="TableParagraph"/>
              <w:numPr>
                <w:ilvl w:val="0"/>
                <w:numId w:val="4"/>
              </w:numPr>
              <w:tabs>
                <w:tab w:val="left" w:pos="360"/>
              </w:tabs>
              <w:spacing w:before="1" w:line="275" w:lineRule="exact"/>
              <w:ind w:left="359" w:hanging="246"/>
              <w:rPr>
                <w:sz w:val="24"/>
              </w:rPr>
            </w:pPr>
            <w:r>
              <w:rPr>
                <w:sz w:val="24"/>
              </w:rPr>
              <w:t>Ступінь самостійності, оригінальностідослідження.</w:t>
            </w:r>
          </w:p>
          <w:p w:rsidR="00FD0F43" w:rsidRDefault="006C6F80">
            <w:pPr>
              <w:pStyle w:val="TableParagraph"/>
              <w:numPr>
                <w:ilvl w:val="0"/>
                <w:numId w:val="4"/>
              </w:numPr>
              <w:tabs>
                <w:tab w:val="left" w:pos="360"/>
              </w:tabs>
              <w:spacing w:line="275" w:lineRule="exact"/>
              <w:ind w:left="359" w:hanging="246"/>
              <w:rPr>
                <w:sz w:val="24"/>
              </w:rPr>
            </w:pPr>
            <w:r>
              <w:rPr>
                <w:sz w:val="24"/>
              </w:rPr>
              <w:t>Повнота розкриття теми і коректність обранняметодів.</w:t>
            </w:r>
          </w:p>
          <w:p w:rsidR="00FD0F43" w:rsidRDefault="006C6F80">
            <w:pPr>
              <w:pStyle w:val="TableParagraph"/>
              <w:numPr>
                <w:ilvl w:val="0"/>
                <w:numId w:val="4"/>
              </w:numPr>
              <w:tabs>
                <w:tab w:val="left" w:pos="355"/>
              </w:tabs>
              <w:spacing w:before="4" w:line="237" w:lineRule="auto"/>
              <w:ind w:right="111" w:firstLine="0"/>
              <w:rPr>
                <w:sz w:val="24"/>
              </w:rPr>
            </w:pPr>
            <w:r>
              <w:rPr>
                <w:sz w:val="24"/>
              </w:rPr>
              <w:t xml:space="preserve">Обсягвикористаннявроботітеоретичнихвисновків </w:t>
            </w:r>
            <w:r>
              <w:rPr>
                <w:spacing w:val="-5"/>
                <w:sz w:val="24"/>
              </w:rPr>
              <w:t xml:space="preserve">із </w:t>
            </w:r>
            <w:r>
              <w:rPr>
                <w:sz w:val="24"/>
              </w:rPr>
              <w:t>теми,щомістятьсявпрацяхвітчизнянихізарубіжних учених, якість опрацьованихджерел.</w:t>
            </w:r>
          </w:p>
          <w:p w:rsidR="00FD0F43" w:rsidRDefault="006C6F80">
            <w:pPr>
              <w:pStyle w:val="TableParagraph"/>
              <w:numPr>
                <w:ilvl w:val="0"/>
                <w:numId w:val="4"/>
              </w:numPr>
              <w:tabs>
                <w:tab w:val="left" w:pos="413"/>
              </w:tabs>
              <w:spacing w:before="6" w:line="237" w:lineRule="auto"/>
              <w:ind w:right="97" w:firstLine="0"/>
              <w:rPr>
                <w:sz w:val="24"/>
              </w:rPr>
            </w:pPr>
            <w:r>
              <w:rPr>
                <w:sz w:val="24"/>
              </w:rPr>
              <w:t xml:space="preserve">Дотримання загальної структури роботи, </w:t>
            </w:r>
            <w:r>
              <w:rPr>
                <w:spacing w:val="-3"/>
                <w:sz w:val="24"/>
              </w:rPr>
              <w:t xml:space="preserve">яка </w:t>
            </w:r>
            <w:r>
              <w:rPr>
                <w:sz w:val="24"/>
              </w:rPr>
              <w:t>включає титульний лист, зміст, вступ, основну частину, загальні висновки, список використаних джерел, додатки (занеобхідності).</w:t>
            </w:r>
          </w:p>
          <w:p w:rsidR="00FD0F43" w:rsidRDefault="006C6F80">
            <w:pPr>
              <w:pStyle w:val="TableParagraph"/>
              <w:numPr>
                <w:ilvl w:val="0"/>
                <w:numId w:val="4"/>
              </w:numPr>
              <w:tabs>
                <w:tab w:val="left" w:pos="360"/>
              </w:tabs>
              <w:spacing w:before="4" w:line="261" w:lineRule="exact"/>
              <w:ind w:left="359" w:hanging="246"/>
              <w:rPr>
                <w:sz w:val="24"/>
              </w:rPr>
            </w:pPr>
            <w:r>
              <w:rPr>
                <w:sz w:val="24"/>
              </w:rPr>
              <w:t>Якість підготовки основних складниківдослідження:</w:t>
            </w:r>
          </w:p>
        </w:tc>
      </w:tr>
    </w:tbl>
    <w:p w:rsidR="00FD0F43" w:rsidRDefault="00FD0F43">
      <w:pPr>
        <w:spacing w:line="261" w:lineRule="exact"/>
        <w:rPr>
          <w:sz w:val="24"/>
        </w:rPr>
        <w:sectPr w:rsidR="00FD0F43">
          <w:pgSz w:w="16840" w:h="11910" w:orient="landscape"/>
          <w:pgMar w:top="1100" w:right="460" w:bottom="280" w:left="1320" w:header="720" w:footer="720" w:gutter="0"/>
          <w:cols w:space="720"/>
        </w:sectPr>
      </w:pPr>
    </w:p>
    <w:p w:rsidR="00FD0F43" w:rsidRDefault="00FD0F43">
      <w:pPr>
        <w:pStyle w:val="a3"/>
        <w:spacing w:before="2" w:after="1"/>
        <w:rPr>
          <w:sz w:val="29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21"/>
        <w:gridCol w:w="11624"/>
      </w:tblGrid>
      <w:tr w:rsidR="00FD0F43" w:rsidTr="00ED3430">
        <w:trPr>
          <w:trHeight w:val="3865"/>
        </w:trPr>
        <w:tc>
          <w:tcPr>
            <w:tcW w:w="3121" w:type="dxa"/>
          </w:tcPr>
          <w:p w:rsidR="00FD0F43" w:rsidRDefault="00FD0F4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24" w:type="dxa"/>
          </w:tcPr>
          <w:p w:rsidR="00FD0F43" w:rsidRDefault="006C6F80">
            <w:pPr>
              <w:pStyle w:val="TableParagraph"/>
              <w:numPr>
                <w:ilvl w:val="0"/>
                <w:numId w:val="3"/>
              </w:numPr>
              <w:tabs>
                <w:tab w:val="left" w:pos="288"/>
              </w:tabs>
              <w:spacing w:line="242" w:lineRule="auto"/>
              <w:ind w:right="103" w:firstLine="0"/>
              <w:rPr>
                <w:sz w:val="24"/>
              </w:rPr>
            </w:pPr>
            <w:r>
              <w:rPr>
                <w:sz w:val="24"/>
              </w:rPr>
              <w:t>у вступі обґрунтовується актуальність теми, формулюються об’єкт, предмет, мета і завдання, проводиться аналіз ступеня дослідження проблеми, вказується наукова новизна, практичне значення, структурароботи;</w:t>
            </w:r>
          </w:p>
          <w:p w:rsidR="00FD0F43" w:rsidRDefault="006C6F80">
            <w:pPr>
              <w:pStyle w:val="TableParagraph"/>
              <w:numPr>
                <w:ilvl w:val="0"/>
                <w:numId w:val="3"/>
              </w:numPr>
              <w:tabs>
                <w:tab w:val="left" w:pos="255"/>
              </w:tabs>
              <w:spacing w:line="271" w:lineRule="exact"/>
              <w:ind w:left="254" w:hanging="141"/>
              <w:rPr>
                <w:sz w:val="24"/>
              </w:rPr>
            </w:pPr>
            <w:r>
              <w:rPr>
                <w:sz w:val="24"/>
              </w:rPr>
              <w:t>основна частина роботи ґрунтується на змісті поставленихзавдань.</w:t>
            </w:r>
          </w:p>
          <w:p w:rsidR="00FD0F43" w:rsidRDefault="006C6F80" w:rsidP="007B3266">
            <w:pPr>
              <w:pStyle w:val="TableParagraph"/>
              <w:ind w:left="114" w:right="115"/>
              <w:jc w:val="both"/>
              <w:rPr>
                <w:sz w:val="24"/>
              </w:rPr>
            </w:pPr>
            <w:r>
              <w:rPr>
                <w:sz w:val="24"/>
              </w:rPr>
              <w:t>При оцінюванні першого розділу акцентується увага на його основному призначенні: визначенні методологічних і науково-теоретичних основ розкриттяпроблеми</w:t>
            </w:r>
            <w:r w:rsidR="007B3266">
              <w:rPr>
                <w:sz w:val="24"/>
              </w:rPr>
              <w:t>;</w:t>
            </w:r>
            <w:r w:rsidR="007B3266" w:rsidRPr="007B3266">
              <w:rPr>
                <w:sz w:val="24"/>
                <w:szCs w:val="24"/>
              </w:rPr>
              <w:t xml:space="preserve"> у роботі висвітлено всі питання теми з опертям на фундаментальні положення сучасної </w:t>
            </w:r>
            <w:r w:rsidR="007B3266">
              <w:rPr>
                <w:sz w:val="24"/>
                <w:szCs w:val="24"/>
              </w:rPr>
              <w:t>літературо</w:t>
            </w:r>
            <w:r w:rsidR="007B3266" w:rsidRPr="007B3266">
              <w:rPr>
                <w:sz w:val="24"/>
                <w:szCs w:val="24"/>
              </w:rPr>
              <w:t>знавчої науки</w:t>
            </w:r>
            <w:r w:rsidR="007B3266">
              <w:rPr>
                <w:sz w:val="24"/>
                <w:szCs w:val="24"/>
              </w:rPr>
              <w:t>.</w:t>
            </w:r>
          </w:p>
          <w:p w:rsidR="00FD0F43" w:rsidRDefault="006C6F80">
            <w:pPr>
              <w:pStyle w:val="TableParagraph"/>
              <w:ind w:left="114" w:right="115"/>
              <w:jc w:val="both"/>
              <w:rPr>
                <w:sz w:val="24"/>
              </w:rPr>
            </w:pPr>
            <w:r>
              <w:rPr>
                <w:sz w:val="24"/>
              </w:rPr>
              <w:t>У другому (третьому) розділі міститься практична розробка проблеми запропонованим студентом способом, ефективність способу за наведеними даними</w:t>
            </w:r>
            <w:r w:rsidR="007B3266">
              <w:rPr>
                <w:sz w:val="24"/>
              </w:rPr>
              <w:t>.</w:t>
            </w:r>
          </w:p>
          <w:p w:rsidR="00FD0F43" w:rsidRDefault="006C6F80">
            <w:pPr>
              <w:pStyle w:val="TableParagraph"/>
              <w:spacing w:before="2" w:line="237" w:lineRule="auto"/>
              <w:ind w:left="114" w:right="11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Висновки оцінюються за здатністю відображати підсумки </w:t>
            </w:r>
            <w:r w:rsidR="007B3266">
              <w:rPr>
                <w:sz w:val="24"/>
              </w:rPr>
              <w:t xml:space="preserve">наукового </w:t>
            </w:r>
            <w:proofErr w:type="spellStart"/>
            <w:r>
              <w:rPr>
                <w:sz w:val="24"/>
              </w:rPr>
              <w:t>проєкту</w:t>
            </w:r>
            <w:proofErr w:type="spellEnd"/>
            <w:r>
              <w:rPr>
                <w:sz w:val="24"/>
              </w:rPr>
              <w:t>, відповідністю меті й завданням, наявністю пропозицій подальшої розробки проблеми</w:t>
            </w:r>
            <w:r w:rsidR="000C5522">
              <w:rPr>
                <w:sz w:val="24"/>
              </w:rPr>
              <w:t>.</w:t>
            </w:r>
          </w:p>
          <w:p w:rsidR="0023723C" w:rsidRDefault="006C6F80" w:rsidP="002372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Списоклітературиз-поміжвикористанихджерелміститьівидання,надрукованізаостанні</w:t>
            </w:r>
            <w:r>
              <w:rPr>
                <w:spacing w:val="3"/>
                <w:sz w:val="24"/>
              </w:rPr>
              <w:t>5–10</w:t>
            </w:r>
            <w:r>
              <w:rPr>
                <w:sz w:val="24"/>
              </w:rPr>
              <w:t>років.Наукова література, використана студентом, відображає суч</w:t>
            </w:r>
            <w:r w:rsidRPr="0023723C">
              <w:rPr>
                <w:sz w:val="24"/>
                <w:szCs w:val="24"/>
              </w:rPr>
              <w:t xml:space="preserve">асний рівень вирішення конкретно тієї проблеми, яка </w:t>
            </w:r>
            <w:r w:rsidRPr="0023723C">
              <w:rPr>
                <w:spacing w:val="-3"/>
                <w:sz w:val="24"/>
                <w:szCs w:val="24"/>
              </w:rPr>
              <w:t xml:space="preserve">була </w:t>
            </w:r>
            <w:r w:rsidRPr="0023723C">
              <w:rPr>
                <w:sz w:val="24"/>
                <w:szCs w:val="24"/>
              </w:rPr>
              <w:t>означена увступі.</w:t>
            </w:r>
          </w:p>
          <w:p w:rsidR="00FD0F43" w:rsidRPr="0023723C" w:rsidRDefault="000C5522" w:rsidP="007B3266">
            <w:pPr>
              <w:jc w:val="both"/>
              <w:rPr>
                <w:sz w:val="24"/>
                <w:szCs w:val="24"/>
              </w:rPr>
            </w:pPr>
            <w:r w:rsidRPr="0023723C">
              <w:rPr>
                <w:sz w:val="24"/>
                <w:szCs w:val="24"/>
              </w:rPr>
              <w:t xml:space="preserve">Дотримання </w:t>
            </w:r>
            <w:proofErr w:type="spellStart"/>
            <w:r w:rsidRPr="0023723C">
              <w:rPr>
                <w:sz w:val="24"/>
                <w:szCs w:val="24"/>
              </w:rPr>
              <w:t>держстандартів</w:t>
            </w:r>
            <w:proofErr w:type="spellEnd"/>
            <w:r w:rsidRPr="0023723C">
              <w:rPr>
                <w:sz w:val="24"/>
                <w:szCs w:val="24"/>
              </w:rPr>
              <w:t xml:space="preserve"> до оформлення посилань</w:t>
            </w:r>
            <w:r w:rsidR="007B3266" w:rsidRPr="0023723C">
              <w:rPr>
                <w:sz w:val="24"/>
                <w:szCs w:val="24"/>
              </w:rPr>
              <w:t xml:space="preserve"> (один чи більше авторів без редактора,</w:t>
            </w:r>
            <w:r w:rsidR="007B3266" w:rsidRPr="0023723C">
              <w:rPr>
                <w:color w:val="222222"/>
                <w:sz w:val="24"/>
                <w:szCs w:val="24"/>
                <w:shd w:val="clear" w:color="auto" w:fill="FFFFFF"/>
              </w:rPr>
              <w:t xml:space="preserve">більше 4-х авторів, </w:t>
            </w:r>
            <w:r w:rsidR="007B3266" w:rsidRPr="0023723C">
              <w:rPr>
                <w:sz w:val="24"/>
                <w:szCs w:val="24"/>
              </w:rPr>
              <w:t xml:space="preserve">один чи більше авторів із редактором, без автора (збірники, матеріали конференцій, книги за редакцією, укладачі, упорядники, багатотомне видання, </w:t>
            </w:r>
            <w:r w:rsidR="007B3266" w:rsidRPr="0023723C">
              <w:rPr>
                <w:color w:val="000000"/>
                <w:sz w:val="24"/>
                <w:szCs w:val="24"/>
              </w:rPr>
              <w:t xml:space="preserve">розділ книги, стаття в журналі, газеті, збірнику, </w:t>
            </w:r>
            <w:r w:rsidR="007B3266" w:rsidRPr="0023723C">
              <w:rPr>
                <w:sz w:val="24"/>
                <w:szCs w:val="24"/>
              </w:rPr>
              <w:t xml:space="preserve">матеріали конференцій, електронні ресурси, дисертації та автореферати, Закони та інші нормативні документи, </w:t>
            </w:r>
            <w:r w:rsidR="0023723C" w:rsidRPr="0023723C">
              <w:rPr>
                <w:sz w:val="24"/>
                <w:szCs w:val="24"/>
              </w:rPr>
              <w:t>каталоги, бібліографічні покажчики, архівні документи</w:t>
            </w:r>
            <w:r w:rsidR="007B3266" w:rsidRPr="0023723C">
              <w:rPr>
                <w:b/>
                <w:sz w:val="24"/>
                <w:szCs w:val="24"/>
              </w:rPr>
              <w:t>)</w:t>
            </w:r>
            <w:r w:rsidRPr="0023723C">
              <w:rPr>
                <w:sz w:val="24"/>
                <w:szCs w:val="24"/>
              </w:rPr>
              <w:t>.</w:t>
            </w:r>
          </w:p>
          <w:p w:rsidR="00FD0F43" w:rsidRDefault="006C6F80">
            <w:pPr>
              <w:pStyle w:val="TableParagraph"/>
              <w:numPr>
                <w:ilvl w:val="0"/>
                <w:numId w:val="2"/>
              </w:numPr>
              <w:tabs>
                <w:tab w:val="left" w:pos="360"/>
              </w:tabs>
              <w:spacing w:line="274" w:lineRule="exact"/>
              <w:ind w:left="359" w:hanging="246"/>
              <w:jc w:val="both"/>
              <w:rPr>
                <w:sz w:val="24"/>
              </w:rPr>
            </w:pPr>
            <w:r>
              <w:rPr>
                <w:sz w:val="24"/>
              </w:rPr>
              <w:t>Грамотність, стиль і відповідність оформлення встановленим вимогам.</w:t>
            </w:r>
          </w:p>
          <w:p w:rsidR="00FD0F43" w:rsidRDefault="006C6F80">
            <w:pPr>
              <w:pStyle w:val="TableParagraph"/>
              <w:numPr>
                <w:ilvl w:val="0"/>
                <w:numId w:val="2"/>
              </w:numPr>
              <w:tabs>
                <w:tab w:val="left" w:pos="360"/>
              </w:tabs>
              <w:spacing w:before="3" w:line="261" w:lineRule="exact"/>
              <w:ind w:left="359" w:hanging="246"/>
              <w:jc w:val="both"/>
              <w:rPr>
                <w:sz w:val="24"/>
              </w:rPr>
            </w:pPr>
            <w:r>
              <w:rPr>
                <w:sz w:val="24"/>
              </w:rPr>
              <w:t>Дотримання студентом графіка виконання етапів науковоїроботи.</w:t>
            </w:r>
          </w:p>
        </w:tc>
      </w:tr>
      <w:tr w:rsidR="00FD0F43" w:rsidTr="00ED3430">
        <w:trPr>
          <w:trHeight w:val="1656"/>
        </w:trPr>
        <w:tc>
          <w:tcPr>
            <w:tcW w:w="3121" w:type="dxa"/>
          </w:tcPr>
          <w:p w:rsidR="00FD0F43" w:rsidRDefault="006C6F80">
            <w:pPr>
              <w:pStyle w:val="TableParagraph"/>
              <w:spacing w:line="273" w:lineRule="exact"/>
              <w:ind w:left="122" w:right="1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Оцінка захисту</w:t>
            </w:r>
          </w:p>
        </w:tc>
        <w:tc>
          <w:tcPr>
            <w:tcW w:w="11624" w:type="dxa"/>
          </w:tcPr>
          <w:p w:rsidR="00FD0F43" w:rsidRDefault="006C6F80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враховує вільну орієнтацію в матеріалах роботи і науковому дискурсі, що стосується теми дослідження, самостійність і вільне володіння термінологією дослідження, розуміння природи і сутності досліджуваного предмета, уміння застосовувати теоретичні положення до вирішення практичних завдань, уміння відстоювати свої погляди під час захисту, уміння в короткій доповіді розкрити основні положення й результати дослідження, повнота відповідей на поставлені питання комісії; рівень володіння сучасною українською</w:t>
            </w:r>
          </w:p>
          <w:p w:rsidR="00FD0F43" w:rsidRDefault="006C6F80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>
              <w:rPr>
                <w:sz w:val="24"/>
              </w:rPr>
              <w:t>літературною мовою, розвиток усного мовлення, дотримання наукового стилю</w:t>
            </w:r>
            <w:r>
              <w:rPr>
                <w:color w:val="C00000"/>
                <w:sz w:val="24"/>
              </w:rPr>
              <w:t>.</w:t>
            </w:r>
          </w:p>
        </w:tc>
      </w:tr>
      <w:tr w:rsidR="00FD0F43" w:rsidTr="00ED3430">
        <w:trPr>
          <w:trHeight w:val="551"/>
        </w:trPr>
        <w:tc>
          <w:tcPr>
            <w:tcW w:w="3121" w:type="dxa"/>
          </w:tcPr>
          <w:p w:rsidR="00FD0F43" w:rsidRDefault="006C6F80">
            <w:pPr>
              <w:pStyle w:val="TableParagraph"/>
              <w:spacing w:line="273" w:lineRule="exact"/>
              <w:ind w:left="123" w:right="1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Умови допуску до захисту</w:t>
            </w:r>
          </w:p>
        </w:tc>
        <w:tc>
          <w:tcPr>
            <w:tcW w:w="11624" w:type="dxa"/>
          </w:tcPr>
          <w:p w:rsidR="00FD0F43" w:rsidRDefault="006C6F80">
            <w:pPr>
              <w:pStyle w:val="TableParagraph"/>
              <w:numPr>
                <w:ilvl w:val="0"/>
                <w:numId w:val="1"/>
              </w:numPr>
              <w:tabs>
                <w:tab w:val="left" w:pos="139"/>
              </w:tabs>
              <w:spacing w:line="268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своєчасна підготовка і оформлення курсової роботи згідно звимогами;</w:t>
            </w:r>
          </w:p>
          <w:p w:rsidR="00FD0F43" w:rsidRDefault="006C6F80" w:rsidP="00BB60F3">
            <w:pPr>
              <w:pStyle w:val="TableParagraph"/>
              <w:numPr>
                <w:ilvl w:val="0"/>
                <w:numId w:val="1"/>
              </w:numPr>
              <w:tabs>
                <w:tab w:val="left" w:pos="139"/>
              </w:tabs>
              <w:spacing w:before="2" w:line="261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позитивна оцінка наукового керівника (</w:t>
            </w:r>
            <w:r w:rsidR="00BB60F3">
              <w:rPr>
                <w:sz w:val="24"/>
              </w:rPr>
              <w:t>6</w:t>
            </w:r>
            <w:r>
              <w:rPr>
                <w:sz w:val="24"/>
              </w:rPr>
              <w:t>0–80 балів).</w:t>
            </w:r>
          </w:p>
        </w:tc>
      </w:tr>
      <w:tr w:rsidR="00ED3430" w:rsidTr="00ED3430">
        <w:trPr>
          <w:trHeight w:val="551"/>
        </w:trPr>
        <w:tc>
          <w:tcPr>
            <w:tcW w:w="3121" w:type="dxa"/>
          </w:tcPr>
          <w:tbl>
            <w:tblPr>
              <w:tblStyle w:val="TableNormal"/>
              <w:tblW w:w="14853" w:type="dxa"/>
              <w:tblInd w:w="1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3229"/>
              <w:gridCol w:w="11624"/>
            </w:tblGrid>
            <w:tr w:rsidR="00ED3430" w:rsidTr="00ED3430">
              <w:trPr>
                <w:trHeight w:val="551"/>
              </w:trPr>
              <w:tc>
                <w:tcPr>
                  <w:tcW w:w="3229" w:type="dxa"/>
                </w:tcPr>
                <w:p w:rsidR="00ED3430" w:rsidRDefault="00ED3430" w:rsidP="00ED3430">
                  <w:pPr>
                    <w:pStyle w:val="TableParagraph"/>
                    <w:spacing w:line="273" w:lineRule="exact"/>
                    <w:ind w:left="123" w:right="115"/>
                    <w:jc w:val="center"/>
                    <w:rPr>
                      <w:b/>
                      <w:sz w:val="24"/>
                    </w:rPr>
                  </w:pPr>
                  <w:r>
                    <w:t>Оцінка «А/ відмінно/ 90-100</w:t>
                  </w:r>
                </w:p>
              </w:tc>
              <w:tc>
                <w:tcPr>
                  <w:tcW w:w="11624" w:type="dxa"/>
                </w:tcPr>
                <w:p w:rsidR="00ED3430" w:rsidRDefault="00ED3430" w:rsidP="008E0948">
                  <w:pPr>
                    <w:pStyle w:val="TableParagraph"/>
                    <w:numPr>
                      <w:ilvl w:val="0"/>
                      <w:numId w:val="1"/>
                    </w:numPr>
                    <w:tabs>
                      <w:tab w:val="left" w:pos="139"/>
                    </w:tabs>
                    <w:spacing w:line="268" w:lineRule="exact"/>
                    <w:ind w:hanging="145"/>
                    <w:rPr>
                      <w:sz w:val="24"/>
                    </w:rPr>
                  </w:pPr>
                </w:p>
              </w:tc>
            </w:tr>
          </w:tbl>
          <w:p w:rsidR="00ED3430" w:rsidRDefault="00ED3430" w:rsidP="008E0948">
            <w:pPr>
              <w:pStyle w:val="TableParagraph"/>
              <w:spacing w:line="273" w:lineRule="exact"/>
              <w:ind w:left="123" w:right="115"/>
              <w:jc w:val="center"/>
              <w:rPr>
                <w:b/>
                <w:sz w:val="24"/>
              </w:rPr>
            </w:pPr>
          </w:p>
        </w:tc>
        <w:tc>
          <w:tcPr>
            <w:tcW w:w="11624" w:type="dxa"/>
          </w:tcPr>
          <w:p w:rsidR="00ED3430" w:rsidRDefault="00ED3430" w:rsidP="008E0948">
            <w:pPr>
              <w:pStyle w:val="TableParagraph"/>
              <w:numPr>
                <w:ilvl w:val="0"/>
                <w:numId w:val="1"/>
              </w:numPr>
              <w:tabs>
                <w:tab w:val="left" w:pos="139"/>
              </w:tabs>
              <w:spacing w:line="268" w:lineRule="exact"/>
              <w:ind w:hanging="145"/>
              <w:rPr>
                <w:sz w:val="24"/>
              </w:rPr>
            </w:pPr>
            <w:r>
              <w:t>відповідності змісту роботи темі дослідження; правильного оформлення наукового апарату дослідження; глибокого аналізу наукової літератури та авторських висновків; якісно підготовлених практичних розробок; успішного виконання завдань дослідження; дотримання всіх вимог щодо технічного й естетичного оформлення роботи та орфографічного стандарту; вдалої презентації роботи під час захисту.</w:t>
            </w:r>
          </w:p>
        </w:tc>
      </w:tr>
      <w:tr w:rsidR="00ED3430" w:rsidTr="00ED3430">
        <w:trPr>
          <w:trHeight w:val="551"/>
        </w:trPr>
        <w:tc>
          <w:tcPr>
            <w:tcW w:w="3121" w:type="dxa"/>
          </w:tcPr>
          <w:p w:rsidR="00ED3430" w:rsidRDefault="00ED3430" w:rsidP="00ED3430">
            <w:pPr>
              <w:pStyle w:val="TableParagraph"/>
              <w:spacing w:line="273" w:lineRule="exact"/>
              <w:ind w:left="123" w:right="115"/>
              <w:jc w:val="center"/>
              <w:rPr>
                <w:b/>
                <w:sz w:val="24"/>
              </w:rPr>
            </w:pPr>
            <w:r>
              <w:t xml:space="preserve">Оцінка «В/ добре/ 82-89», </w:t>
            </w:r>
          </w:p>
        </w:tc>
        <w:tc>
          <w:tcPr>
            <w:tcW w:w="11624" w:type="dxa"/>
          </w:tcPr>
          <w:p w:rsidR="00ED3430" w:rsidRDefault="004D4914" w:rsidP="004D4914">
            <w:pPr>
              <w:pStyle w:val="TableParagraph"/>
              <w:numPr>
                <w:ilvl w:val="0"/>
                <w:numId w:val="1"/>
              </w:numPr>
              <w:tabs>
                <w:tab w:val="left" w:pos="139"/>
              </w:tabs>
              <w:spacing w:line="268" w:lineRule="exact"/>
              <w:ind w:hanging="145"/>
              <w:rPr>
                <w:sz w:val="24"/>
              </w:rPr>
            </w:pPr>
            <w:r>
              <w:t xml:space="preserve">відповідності змісту роботи темі дослідження; правильного оформлення наукового апарату дослідження; глибокого аналізу наукової літератури та авторських висновків; якісно підготовлених практичних розробок; успішного виконання завдань дослідження; дотримання всіх вимог щодо технічного й естетичного оформлення роботи, але з </w:t>
            </w:r>
            <w:proofErr w:type="spellStart"/>
            <w:r>
              <w:t>з</w:t>
            </w:r>
            <w:proofErr w:type="spellEnd"/>
            <w:r>
              <w:t xml:space="preserve"> певними порушеннями орфографічного стандарту; вдалої презентації роботи під час захисту..</w:t>
            </w:r>
          </w:p>
        </w:tc>
      </w:tr>
      <w:tr w:rsidR="00ED3430" w:rsidTr="00ED3430">
        <w:trPr>
          <w:trHeight w:val="551"/>
        </w:trPr>
        <w:tc>
          <w:tcPr>
            <w:tcW w:w="3121" w:type="dxa"/>
          </w:tcPr>
          <w:p w:rsidR="00ED3430" w:rsidRDefault="00ED3430" w:rsidP="00ED3430">
            <w:pPr>
              <w:pStyle w:val="TableParagraph"/>
              <w:spacing w:line="273" w:lineRule="exact"/>
              <w:ind w:left="123" w:right="115"/>
              <w:jc w:val="center"/>
            </w:pPr>
            <w:r>
              <w:lastRenderedPageBreak/>
              <w:t xml:space="preserve">С/ добре/ 74-81» </w:t>
            </w:r>
          </w:p>
        </w:tc>
        <w:tc>
          <w:tcPr>
            <w:tcW w:w="11624" w:type="dxa"/>
          </w:tcPr>
          <w:p w:rsidR="00ED3430" w:rsidRDefault="00ED3430">
            <w:pPr>
              <w:pStyle w:val="TableParagraph"/>
              <w:numPr>
                <w:ilvl w:val="0"/>
                <w:numId w:val="1"/>
              </w:numPr>
              <w:tabs>
                <w:tab w:val="left" w:pos="139"/>
              </w:tabs>
              <w:spacing w:line="268" w:lineRule="exact"/>
              <w:ind w:hanging="145"/>
              <w:rPr>
                <w:sz w:val="24"/>
              </w:rPr>
            </w:pPr>
            <w:r>
              <w:t>виставляється при наявності незначних недоліків у виконанні теоретичних і практичних завдань роботи та її оформленні.</w:t>
            </w:r>
          </w:p>
        </w:tc>
      </w:tr>
      <w:tr w:rsidR="00ED3430" w:rsidTr="00ED3430">
        <w:trPr>
          <w:trHeight w:val="551"/>
        </w:trPr>
        <w:tc>
          <w:tcPr>
            <w:tcW w:w="3121" w:type="dxa"/>
          </w:tcPr>
          <w:p w:rsidR="00ED3430" w:rsidRDefault="00ED3430" w:rsidP="00ED3430">
            <w:pPr>
              <w:pStyle w:val="TableParagraph"/>
              <w:spacing w:line="273" w:lineRule="exact"/>
              <w:ind w:left="123" w:right="115"/>
              <w:jc w:val="center"/>
              <w:rPr>
                <w:b/>
                <w:sz w:val="24"/>
              </w:rPr>
            </w:pPr>
            <w:r>
              <w:t>Оцінка «Д/ задовільно/ 64-73</w:t>
            </w:r>
          </w:p>
        </w:tc>
        <w:tc>
          <w:tcPr>
            <w:tcW w:w="11624" w:type="dxa"/>
          </w:tcPr>
          <w:p w:rsidR="00ED3430" w:rsidRDefault="004D4914" w:rsidP="004D4914">
            <w:pPr>
              <w:pStyle w:val="TableParagraph"/>
              <w:numPr>
                <w:ilvl w:val="0"/>
                <w:numId w:val="1"/>
              </w:numPr>
              <w:tabs>
                <w:tab w:val="left" w:pos="139"/>
              </w:tabs>
              <w:spacing w:line="268" w:lineRule="exact"/>
              <w:ind w:hanging="145"/>
              <w:rPr>
                <w:sz w:val="24"/>
              </w:rPr>
            </w:pPr>
            <w:r>
              <w:t>виставляється при наявності значних недоліків у виконанні теоретичних і практичних завдань роботи та її оформленні</w:t>
            </w:r>
          </w:p>
        </w:tc>
      </w:tr>
      <w:tr w:rsidR="00ED3430" w:rsidTr="00ED3430">
        <w:trPr>
          <w:trHeight w:val="551"/>
        </w:trPr>
        <w:tc>
          <w:tcPr>
            <w:tcW w:w="3121" w:type="dxa"/>
          </w:tcPr>
          <w:p w:rsidR="00ED3430" w:rsidRDefault="00ED3430" w:rsidP="00ED3430">
            <w:pPr>
              <w:pStyle w:val="TableParagraph"/>
              <w:spacing w:line="273" w:lineRule="exact"/>
              <w:ind w:left="123" w:right="115"/>
              <w:jc w:val="center"/>
            </w:pPr>
            <w:r>
              <w:t>«Е/ задовільно/ 60-63</w:t>
            </w:r>
          </w:p>
        </w:tc>
        <w:tc>
          <w:tcPr>
            <w:tcW w:w="11624" w:type="dxa"/>
          </w:tcPr>
          <w:p w:rsidR="00ED3430" w:rsidRDefault="00ED3430" w:rsidP="004D4914">
            <w:pPr>
              <w:pStyle w:val="TableParagraph"/>
              <w:tabs>
                <w:tab w:val="left" w:pos="139"/>
              </w:tabs>
              <w:spacing w:line="268" w:lineRule="exact"/>
              <w:rPr>
                <w:sz w:val="24"/>
              </w:rPr>
            </w:pPr>
            <w:r>
              <w:t>виставляється при наявності суттєвих недоліків у виконанні практичної і теоретичної частин роботи та в її оформленні</w:t>
            </w:r>
            <w:r w:rsidR="004D4914">
              <w:t>, несвоєчасному виконанню завдань</w:t>
            </w:r>
          </w:p>
        </w:tc>
      </w:tr>
      <w:tr w:rsidR="00ED3430" w:rsidTr="00ED3430">
        <w:trPr>
          <w:trHeight w:val="551"/>
        </w:trPr>
        <w:tc>
          <w:tcPr>
            <w:tcW w:w="3121" w:type="dxa"/>
          </w:tcPr>
          <w:p w:rsidR="00ED3430" w:rsidRDefault="00ED3430" w:rsidP="00ED3430">
            <w:pPr>
              <w:pStyle w:val="TableParagraph"/>
              <w:spacing w:line="273" w:lineRule="exact"/>
              <w:ind w:left="123" w:right="115"/>
              <w:jc w:val="center"/>
            </w:pPr>
            <w:r>
              <w:t xml:space="preserve">Оцінка «FX/ незадовільно, </w:t>
            </w:r>
          </w:p>
        </w:tc>
        <w:tc>
          <w:tcPr>
            <w:tcW w:w="11624" w:type="dxa"/>
          </w:tcPr>
          <w:p w:rsidR="00ED3430" w:rsidRDefault="00ED3430" w:rsidP="004D4914">
            <w:pPr>
              <w:pStyle w:val="TableParagraph"/>
              <w:numPr>
                <w:ilvl w:val="0"/>
                <w:numId w:val="1"/>
              </w:numPr>
              <w:tabs>
                <w:tab w:val="left" w:pos="139"/>
              </w:tabs>
              <w:spacing w:line="268" w:lineRule="exact"/>
              <w:ind w:hanging="145"/>
            </w:pPr>
            <w:r>
              <w:t>виставляється у разі незадовільного виконання курсової роботи.</w:t>
            </w:r>
          </w:p>
        </w:tc>
      </w:tr>
    </w:tbl>
    <w:p w:rsidR="006C52AD" w:rsidRPr="00ED3430" w:rsidRDefault="006C52AD"/>
    <w:p w:rsidR="006C52AD" w:rsidRPr="00ED3430" w:rsidRDefault="006C52AD"/>
    <w:p w:rsidR="006C52AD" w:rsidRPr="003C02F0" w:rsidRDefault="006C52AD" w:rsidP="003C02F0">
      <w:pPr>
        <w:pStyle w:val="a4"/>
        <w:widowControl/>
        <w:numPr>
          <w:ilvl w:val="0"/>
          <w:numId w:val="2"/>
        </w:numPr>
        <w:autoSpaceDE/>
        <w:autoSpaceDN/>
        <w:spacing w:line="240" w:lineRule="auto"/>
        <w:contextualSpacing/>
        <w:jc w:val="center"/>
        <w:rPr>
          <w:b/>
          <w:sz w:val="24"/>
          <w:szCs w:val="24"/>
        </w:rPr>
      </w:pPr>
      <w:r w:rsidRPr="003C02F0">
        <w:rPr>
          <w:b/>
          <w:sz w:val="24"/>
          <w:szCs w:val="24"/>
        </w:rPr>
        <w:t>Рекомендована література та інформаційні ресурси.</w:t>
      </w:r>
    </w:p>
    <w:p w:rsidR="006C52AD" w:rsidRDefault="006C52AD"/>
    <w:p w:rsidR="006C52AD" w:rsidRDefault="006C52AD">
      <w:pPr>
        <w:rPr>
          <w:lang w:val="ru-RU"/>
        </w:rPr>
      </w:pPr>
      <w:r>
        <w:t xml:space="preserve">1. Артемчук Г. І., Курило В. М., </w:t>
      </w:r>
      <w:proofErr w:type="spellStart"/>
      <w:r>
        <w:t>Кочерган</w:t>
      </w:r>
      <w:proofErr w:type="spellEnd"/>
      <w:r>
        <w:t xml:space="preserve"> М. П. Методика організації </w:t>
      </w:r>
      <w:proofErr w:type="spellStart"/>
      <w:r>
        <w:t>науководослідної</w:t>
      </w:r>
      <w:proofErr w:type="spellEnd"/>
      <w:r>
        <w:t xml:space="preserve"> роботи. К</w:t>
      </w:r>
      <w:r w:rsidR="003C02F0">
        <w:t>.</w:t>
      </w:r>
      <w:r>
        <w:t xml:space="preserve"> 2000. 271 с.</w:t>
      </w:r>
    </w:p>
    <w:p w:rsidR="006C52AD" w:rsidRPr="003C02F0" w:rsidRDefault="006C52AD">
      <w:r>
        <w:t xml:space="preserve"> 2. </w:t>
      </w:r>
      <w:proofErr w:type="spellStart"/>
      <w:r>
        <w:t>Бех</w:t>
      </w:r>
      <w:proofErr w:type="spellEnd"/>
      <w:r>
        <w:t xml:space="preserve"> Ю. В., Курган Я. М. Методичні рекомендації щодо оформлення рефератів і курсових робіт / За р</w:t>
      </w:r>
      <w:r w:rsidR="003C02F0">
        <w:t xml:space="preserve">ед. В. П. </w:t>
      </w:r>
      <w:proofErr w:type="spellStart"/>
      <w:r w:rsidR="003C02F0">
        <w:t>Беха</w:t>
      </w:r>
      <w:proofErr w:type="spellEnd"/>
      <w:r w:rsidR="003C02F0">
        <w:t xml:space="preserve">, Н. В. Крохмаль. </w:t>
      </w:r>
      <w:r>
        <w:t xml:space="preserve"> К. : НПУ імені М.П.Драгоманова, 2008. 59 с. </w:t>
      </w:r>
    </w:p>
    <w:p w:rsidR="006C52AD" w:rsidRPr="003C02F0" w:rsidRDefault="006C52AD">
      <w:r>
        <w:t>3. Білуха М. Т. Методологія наукових досліджень : підручник. К</w:t>
      </w:r>
      <w:r w:rsidR="003C02F0">
        <w:t>.</w:t>
      </w:r>
      <w:r>
        <w:t xml:space="preserve">: АБУ, 2002. 480 с. </w:t>
      </w:r>
    </w:p>
    <w:p w:rsidR="006C52AD" w:rsidRPr="00ED3430" w:rsidRDefault="006C52AD">
      <w:r>
        <w:t xml:space="preserve">4. Мазур О.В., </w:t>
      </w:r>
      <w:proofErr w:type="spellStart"/>
      <w:r>
        <w:t>Подвойська</w:t>
      </w:r>
      <w:proofErr w:type="spellEnd"/>
      <w:r>
        <w:t xml:space="preserve"> О. В., </w:t>
      </w:r>
      <w:proofErr w:type="spellStart"/>
      <w:r>
        <w:t>Радецька</w:t>
      </w:r>
      <w:proofErr w:type="spellEnd"/>
      <w:r>
        <w:t xml:space="preserve"> С. В. Основи наукових досліджень : </w:t>
      </w:r>
      <w:proofErr w:type="spellStart"/>
      <w:r>
        <w:t>навч</w:t>
      </w:r>
      <w:proofErr w:type="spellEnd"/>
      <w:r>
        <w:t xml:space="preserve">. </w:t>
      </w:r>
      <w:proofErr w:type="spellStart"/>
      <w:r>
        <w:t>посіб</w:t>
      </w:r>
      <w:proofErr w:type="spellEnd"/>
      <w:r>
        <w:t xml:space="preserve">. для </w:t>
      </w:r>
      <w:proofErr w:type="spellStart"/>
      <w:r>
        <w:t>студ</w:t>
      </w:r>
      <w:proofErr w:type="spellEnd"/>
      <w:r>
        <w:t xml:space="preserve">. вищих </w:t>
      </w:r>
      <w:proofErr w:type="spellStart"/>
      <w:r>
        <w:t>навч</w:t>
      </w:r>
      <w:proofErr w:type="spellEnd"/>
      <w:r>
        <w:t xml:space="preserve">. заклад. філол. спец. Вінниця : Нова Книга, 2013. 120 с. </w:t>
      </w:r>
    </w:p>
    <w:p w:rsidR="006C52AD" w:rsidRPr="00ED3430" w:rsidRDefault="006C52AD">
      <w:r>
        <w:t xml:space="preserve">5. Мартиненко С. М., Москаленко А. М. Організація науково-дослідницької роботи студентів з педагогічних дисциплін: </w:t>
      </w:r>
      <w:proofErr w:type="spellStart"/>
      <w:r>
        <w:t>навч.-метод</w:t>
      </w:r>
      <w:proofErr w:type="spellEnd"/>
      <w:r>
        <w:t xml:space="preserve">. посібник. Кам’янець-Подільський, 2007. 84 с. </w:t>
      </w:r>
    </w:p>
    <w:p w:rsidR="006C52AD" w:rsidRPr="00ED3430" w:rsidRDefault="006C52AD">
      <w:r>
        <w:t xml:space="preserve">7. Методичні рекомендації до оформлення курсових і дипломних робіт для студентів факультету іноземної філології / Уклад. Є. </w:t>
      </w:r>
      <w:proofErr w:type="spellStart"/>
      <w:r>
        <w:t>Стуліна</w:t>
      </w:r>
      <w:proofErr w:type="spellEnd"/>
      <w:r>
        <w:t xml:space="preserve">, І. Тарасюк, Т. </w:t>
      </w:r>
      <w:proofErr w:type="spellStart"/>
      <w:r>
        <w:t>Уділова</w:t>
      </w:r>
      <w:proofErr w:type="spellEnd"/>
      <w:r>
        <w:t xml:space="preserve">. Запоріжжя : ЗНУ, 2005. 34 с. </w:t>
      </w:r>
    </w:p>
    <w:p w:rsidR="006C52AD" w:rsidRDefault="006C52AD">
      <w:pPr>
        <w:rPr>
          <w:lang w:val="ru-RU"/>
        </w:rPr>
      </w:pPr>
      <w:r>
        <w:t xml:space="preserve">8. Положення про запобігання академічному плагіату та іншим порушенням академічної доброчесності у навчальній та науково-дослідній роботі студентів ДВНЗ «Прикарпатський національний університет імені Василя Стефаника». URL :/ </w:t>
      </w:r>
      <w:hyperlink r:id="rId7" w:history="1">
        <w:r w:rsidRPr="00D97EE1">
          <w:rPr>
            <w:rStyle w:val="a5"/>
          </w:rPr>
          <w:t>http://pnu.edu.ua/</w:t>
        </w:r>
      </w:hyperlink>
    </w:p>
    <w:p w:rsidR="006C52AD" w:rsidRDefault="006C52AD">
      <w:pPr>
        <w:rPr>
          <w:lang w:val="ru-RU"/>
        </w:rPr>
      </w:pPr>
      <w:r>
        <w:t xml:space="preserve">9. </w:t>
      </w:r>
      <w:proofErr w:type="spellStart"/>
      <w:r>
        <w:t>Філіпенко</w:t>
      </w:r>
      <w:proofErr w:type="spellEnd"/>
      <w:r>
        <w:t xml:space="preserve"> А.С. Основи наукових досліджень : конспект лекцій, навчальний посібник. К</w:t>
      </w:r>
      <w:r w:rsidR="003C02F0">
        <w:t>.</w:t>
      </w:r>
      <w:r>
        <w:t xml:space="preserve">: </w:t>
      </w:r>
      <w:proofErr w:type="spellStart"/>
      <w:r>
        <w:t>Академвидав</w:t>
      </w:r>
      <w:proofErr w:type="spellEnd"/>
      <w:r>
        <w:t xml:space="preserve">, 2005. 208 с. </w:t>
      </w:r>
    </w:p>
    <w:p w:rsidR="006C52AD" w:rsidRDefault="006C52AD">
      <w:pPr>
        <w:rPr>
          <w:lang w:val="ru-RU"/>
        </w:rPr>
      </w:pPr>
      <w:r>
        <w:t>10.Цехмістрова Г.С. Основи наукових досліджень : навчальний посібник. К</w:t>
      </w:r>
      <w:r w:rsidR="003C02F0">
        <w:t>.</w:t>
      </w:r>
      <w:r>
        <w:t xml:space="preserve">: Видавничий дім «Слово», 2004. 240 с. </w:t>
      </w:r>
    </w:p>
    <w:p w:rsidR="00D65D76" w:rsidRPr="00945E11" w:rsidRDefault="00D65D76" w:rsidP="00D65D76">
      <w:pPr>
        <w:tabs>
          <w:tab w:val="left" w:pos="8505"/>
        </w:tabs>
        <w:rPr>
          <w:b/>
          <w:color w:val="1D1B11" w:themeColor="background2" w:themeShade="1A"/>
          <w:sz w:val="24"/>
          <w:szCs w:val="24"/>
        </w:rPr>
      </w:pPr>
      <w:r w:rsidRPr="00945E11">
        <w:rPr>
          <w:b/>
          <w:color w:val="1D1B11" w:themeColor="background2" w:themeShade="1A"/>
          <w:sz w:val="24"/>
          <w:szCs w:val="24"/>
        </w:rPr>
        <w:t>Інформаційні ресурси</w:t>
      </w:r>
    </w:p>
    <w:p w:rsidR="00D65D76" w:rsidRPr="00945E11" w:rsidRDefault="00D65D76" w:rsidP="00D65D76">
      <w:pPr>
        <w:widowControl/>
        <w:numPr>
          <w:ilvl w:val="0"/>
          <w:numId w:val="11"/>
        </w:numPr>
        <w:autoSpaceDE/>
        <w:autoSpaceDN/>
        <w:rPr>
          <w:sz w:val="24"/>
          <w:szCs w:val="24"/>
        </w:rPr>
      </w:pPr>
      <w:r w:rsidRPr="00945E11">
        <w:rPr>
          <w:sz w:val="24"/>
          <w:szCs w:val="24"/>
        </w:rPr>
        <w:t>Електронна бібліотека «Джерело»: http://ukrlib.com</w:t>
      </w:r>
    </w:p>
    <w:p w:rsidR="00D65D76" w:rsidRPr="00945E11" w:rsidRDefault="00D65D76" w:rsidP="00D65D76">
      <w:pPr>
        <w:widowControl/>
        <w:numPr>
          <w:ilvl w:val="0"/>
          <w:numId w:val="11"/>
        </w:numPr>
        <w:autoSpaceDE/>
        <w:autoSpaceDN/>
        <w:rPr>
          <w:sz w:val="24"/>
          <w:szCs w:val="24"/>
        </w:rPr>
      </w:pPr>
      <w:r w:rsidRPr="00945E11">
        <w:rPr>
          <w:sz w:val="24"/>
          <w:szCs w:val="24"/>
        </w:rPr>
        <w:t>Бібліотека українського центру: http://ukrcenter.com</w:t>
      </w:r>
    </w:p>
    <w:p w:rsidR="00D65D76" w:rsidRPr="00945E11" w:rsidRDefault="00D65D76" w:rsidP="00D65D76">
      <w:pPr>
        <w:widowControl/>
        <w:numPr>
          <w:ilvl w:val="0"/>
          <w:numId w:val="11"/>
        </w:numPr>
        <w:autoSpaceDE/>
        <w:autoSpaceDN/>
        <w:rPr>
          <w:sz w:val="24"/>
          <w:szCs w:val="24"/>
        </w:rPr>
      </w:pPr>
      <w:r w:rsidRPr="00945E11">
        <w:rPr>
          <w:sz w:val="24"/>
          <w:szCs w:val="24"/>
        </w:rPr>
        <w:t xml:space="preserve">Національна бібліотека України для дітей з віртуальною бібліографічною довідкою: </w:t>
      </w:r>
      <w:hyperlink r:id="rId8" w:history="1">
        <w:r w:rsidRPr="00945E11">
          <w:rPr>
            <w:rStyle w:val="a5"/>
          </w:rPr>
          <w:t>http://chl.kiev.ua</w:t>
        </w:r>
      </w:hyperlink>
    </w:p>
    <w:p w:rsidR="00D65D76" w:rsidRPr="00945E11" w:rsidRDefault="00524F21" w:rsidP="00D65D76">
      <w:pPr>
        <w:widowControl/>
        <w:numPr>
          <w:ilvl w:val="0"/>
          <w:numId w:val="11"/>
        </w:numPr>
        <w:autoSpaceDE/>
        <w:autoSpaceDN/>
        <w:rPr>
          <w:sz w:val="24"/>
          <w:szCs w:val="24"/>
        </w:rPr>
      </w:pPr>
      <w:hyperlink r:id="rId9" w:history="1">
        <w:r w:rsidR="00D65D76" w:rsidRPr="00945E11">
          <w:rPr>
            <w:rStyle w:val="a5"/>
            <w:color w:val="1D1B11" w:themeColor="background2" w:themeShade="1A"/>
          </w:rPr>
          <w:t>www.nbuv.gov.ua</w:t>
        </w:r>
      </w:hyperlink>
      <w:r w:rsidR="00D65D76" w:rsidRPr="00945E11">
        <w:rPr>
          <w:color w:val="1D1B11" w:themeColor="background2" w:themeShade="1A"/>
          <w:sz w:val="24"/>
          <w:szCs w:val="24"/>
        </w:rPr>
        <w:t xml:space="preserve"> – Офіційний сайт Національної бібліотеки України імені В.І. Вернадського;</w:t>
      </w:r>
    </w:p>
    <w:p w:rsidR="00D65D76" w:rsidRPr="00945E11" w:rsidRDefault="00D65D76" w:rsidP="00D65D76">
      <w:pPr>
        <w:widowControl/>
        <w:numPr>
          <w:ilvl w:val="0"/>
          <w:numId w:val="11"/>
        </w:numPr>
        <w:autoSpaceDE/>
        <w:autoSpaceDN/>
        <w:rPr>
          <w:sz w:val="24"/>
          <w:szCs w:val="24"/>
        </w:rPr>
      </w:pPr>
      <w:r w:rsidRPr="00945E11">
        <w:rPr>
          <w:color w:val="1D1B11" w:themeColor="background2" w:themeShade="1A"/>
          <w:sz w:val="24"/>
          <w:szCs w:val="24"/>
        </w:rPr>
        <w:t xml:space="preserve">Електронна бібліотека української літератури (Торонто) http: //  </w:t>
      </w:r>
      <w:r w:rsidRPr="00945E11">
        <w:rPr>
          <w:color w:val="1D1B11" w:themeColor="background2" w:themeShade="1A"/>
          <w:sz w:val="24"/>
          <w:szCs w:val="24"/>
          <w:lang w:val="en-US"/>
        </w:rPr>
        <w:t>www</w:t>
      </w:r>
      <w:r w:rsidRPr="00945E11">
        <w:rPr>
          <w:color w:val="1D1B11" w:themeColor="background2" w:themeShade="1A"/>
          <w:sz w:val="24"/>
          <w:szCs w:val="24"/>
        </w:rPr>
        <w:t>/</w:t>
      </w:r>
      <w:proofErr w:type="spellStart"/>
      <w:r w:rsidRPr="00945E11">
        <w:rPr>
          <w:color w:val="1D1B11" w:themeColor="background2" w:themeShade="1A"/>
          <w:sz w:val="24"/>
          <w:szCs w:val="24"/>
          <w:lang w:val="en-US"/>
        </w:rPr>
        <w:t>utorontoca</w:t>
      </w:r>
      <w:proofErr w:type="spellEnd"/>
      <w:r w:rsidRPr="00945E11">
        <w:rPr>
          <w:color w:val="1D1B11" w:themeColor="background2" w:themeShade="1A"/>
          <w:sz w:val="24"/>
          <w:szCs w:val="24"/>
        </w:rPr>
        <w:t>/</w:t>
      </w:r>
      <w:proofErr w:type="spellStart"/>
      <w:r w:rsidRPr="00945E11">
        <w:rPr>
          <w:color w:val="1D1B11" w:themeColor="background2" w:themeShade="1A"/>
          <w:sz w:val="24"/>
          <w:szCs w:val="24"/>
          <w:lang w:val="en-US"/>
        </w:rPr>
        <w:t>elul</w:t>
      </w:r>
      <w:proofErr w:type="spellEnd"/>
    </w:p>
    <w:p w:rsidR="00D65D76" w:rsidRPr="00945E11" w:rsidRDefault="00D65D76" w:rsidP="00D65D76">
      <w:pPr>
        <w:widowControl/>
        <w:numPr>
          <w:ilvl w:val="0"/>
          <w:numId w:val="11"/>
        </w:numPr>
        <w:autoSpaceDE/>
        <w:autoSpaceDN/>
        <w:rPr>
          <w:sz w:val="24"/>
          <w:szCs w:val="24"/>
        </w:rPr>
      </w:pPr>
      <w:r w:rsidRPr="00945E11">
        <w:rPr>
          <w:color w:val="1D1B11" w:themeColor="background2" w:themeShade="1A"/>
          <w:sz w:val="24"/>
          <w:szCs w:val="24"/>
        </w:rPr>
        <w:t>Сучасна українська література (</w:t>
      </w:r>
      <w:proofErr w:type="spellStart"/>
      <w:r w:rsidRPr="00945E11">
        <w:rPr>
          <w:color w:val="1D1B11" w:themeColor="background2" w:themeShade="1A"/>
          <w:sz w:val="24"/>
          <w:szCs w:val="24"/>
        </w:rPr>
        <w:t>http</w:t>
      </w:r>
      <w:proofErr w:type="spellEnd"/>
      <w:r w:rsidRPr="00945E11">
        <w:rPr>
          <w:color w:val="1D1B11" w:themeColor="background2" w:themeShade="1A"/>
          <w:sz w:val="24"/>
          <w:szCs w:val="24"/>
        </w:rPr>
        <w:t xml:space="preserve"> :// </w:t>
      </w:r>
      <w:proofErr w:type="spellStart"/>
      <w:r w:rsidRPr="00945E11">
        <w:rPr>
          <w:color w:val="1D1B11" w:themeColor="background2" w:themeShade="1A"/>
          <w:sz w:val="24"/>
          <w:szCs w:val="24"/>
          <w:lang w:val="en-US"/>
        </w:rPr>
        <w:t>ukrlit</w:t>
      </w:r>
      <w:proofErr w:type="spellEnd"/>
      <w:r w:rsidRPr="00945E11">
        <w:rPr>
          <w:color w:val="1D1B11" w:themeColor="background2" w:themeShade="1A"/>
          <w:sz w:val="24"/>
          <w:szCs w:val="24"/>
        </w:rPr>
        <w:t xml:space="preserve"> .</w:t>
      </w:r>
      <w:proofErr w:type="spellStart"/>
      <w:r w:rsidRPr="00945E11">
        <w:rPr>
          <w:color w:val="1D1B11" w:themeColor="background2" w:themeShade="1A"/>
          <w:sz w:val="24"/>
          <w:szCs w:val="24"/>
          <w:lang w:val="en-US"/>
        </w:rPr>
        <w:t>kma</w:t>
      </w:r>
      <w:proofErr w:type="spellEnd"/>
      <w:r w:rsidRPr="00945E11">
        <w:rPr>
          <w:color w:val="1D1B11" w:themeColor="background2" w:themeShade="1A"/>
          <w:sz w:val="24"/>
          <w:szCs w:val="24"/>
        </w:rPr>
        <w:t xml:space="preserve">. </w:t>
      </w:r>
      <w:proofErr w:type="spellStart"/>
      <w:proofErr w:type="gramStart"/>
      <w:r w:rsidRPr="00945E11">
        <w:rPr>
          <w:color w:val="1D1B11" w:themeColor="background2" w:themeShade="1A"/>
          <w:sz w:val="24"/>
          <w:szCs w:val="24"/>
          <w:lang w:val="en-US"/>
        </w:rPr>
        <w:t>mk</w:t>
      </w:r>
      <w:proofErr w:type="spellEnd"/>
      <w:proofErr w:type="gramEnd"/>
      <w:r w:rsidRPr="00945E11">
        <w:rPr>
          <w:color w:val="1D1B11" w:themeColor="background2" w:themeShade="1A"/>
          <w:sz w:val="24"/>
          <w:szCs w:val="24"/>
        </w:rPr>
        <w:t xml:space="preserve">. </w:t>
      </w:r>
      <w:proofErr w:type="spellStart"/>
      <w:r w:rsidRPr="00945E11">
        <w:rPr>
          <w:color w:val="1D1B11" w:themeColor="background2" w:themeShade="1A"/>
          <w:sz w:val="24"/>
          <w:szCs w:val="24"/>
          <w:lang w:val="en-US"/>
        </w:rPr>
        <w:t>ua</w:t>
      </w:r>
      <w:proofErr w:type="spellEnd"/>
      <w:r w:rsidRPr="00945E11">
        <w:rPr>
          <w:color w:val="1D1B11" w:themeColor="background2" w:themeShade="1A"/>
          <w:sz w:val="24"/>
          <w:szCs w:val="24"/>
        </w:rPr>
        <w:t>).</w:t>
      </w:r>
    </w:p>
    <w:p w:rsidR="00D65D76" w:rsidRPr="00945E11" w:rsidRDefault="00D65D76" w:rsidP="00D65D76">
      <w:pPr>
        <w:widowControl/>
        <w:numPr>
          <w:ilvl w:val="0"/>
          <w:numId w:val="11"/>
        </w:numPr>
        <w:autoSpaceDE/>
        <w:autoSpaceDN/>
        <w:rPr>
          <w:sz w:val="24"/>
          <w:szCs w:val="24"/>
        </w:rPr>
      </w:pPr>
      <w:r w:rsidRPr="00945E11">
        <w:rPr>
          <w:color w:val="1D1B11" w:themeColor="background2" w:themeShade="1A"/>
          <w:sz w:val="24"/>
          <w:szCs w:val="24"/>
        </w:rPr>
        <w:t>Українська бібліотека (</w:t>
      </w:r>
      <w:proofErr w:type="spellStart"/>
      <w:r w:rsidRPr="00945E11">
        <w:rPr>
          <w:color w:val="1D1B11" w:themeColor="background2" w:themeShade="1A"/>
          <w:sz w:val="24"/>
          <w:szCs w:val="24"/>
        </w:rPr>
        <w:t>http</w:t>
      </w:r>
      <w:proofErr w:type="spellEnd"/>
      <w:r w:rsidRPr="00945E11">
        <w:rPr>
          <w:color w:val="1D1B11" w:themeColor="background2" w:themeShade="1A"/>
          <w:sz w:val="24"/>
          <w:szCs w:val="24"/>
        </w:rPr>
        <w:t xml:space="preserve"> : // </w:t>
      </w:r>
      <w:r w:rsidRPr="00945E11">
        <w:rPr>
          <w:color w:val="1D1B11" w:themeColor="background2" w:themeShade="1A"/>
          <w:sz w:val="24"/>
          <w:szCs w:val="24"/>
          <w:lang w:val="en-US"/>
        </w:rPr>
        <w:t>www</w:t>
      </w:r>
      <w:r w:rsidRPr="00945E11">
        <w:rPr>
          <w:color w:val="1D1B11" w:themeColor="background2" w:themeShade="1A"/>
          <w:sz w:val="24"/>
          <w:szCs w:val="24"/>
        </w:rPr>
        <w:t xml:space="preserve">/ </w:t>
      </w:r>
      <w:proofErr w:type="spellStart"/>
      <w:r w:rsidRPr="00945E11">
        <w:rPr>
          <w:color w:val="1D1B11" w:themeColor="background2" w:themeShade="1A"/>
          <w:sz w:val="24"/>
          <w:szCs w:val="24"/>
        </w:rPr>
        <w:t>li</w:t>
      </w:r>
      <w:r w:rsidRPr="00945E11">
        <w:rPr>
          <w:color w:val="1D1B11" w:themeColor="background2" w:themeShade="1A"/>
          <w:sz w:val="24"/>
          <w:szCs w:val="24"/>
          <w:lang w:val="en-US"/>
        </w:rPr>
        <w:t>borgua</w:t>
      </w:r>
      <w:proofErr w:type="spellEnd"/>
      <w:r w:rsidRPr="00945E11">
        <w:rPr>
          <w:color w:val="1D1B11" w:themeColor="background2" w:themeShade="1A"/>
          <w:sz w:val="24"/>
          <w:szCs w:val="24"/>
        </w:rPr>
        <w:t>).</w:t>
      </w:r>
    </w:p>
    <w:p w:rsidR="00D65D76" w:rsidRPr="00945E11" w:rsidRDefault="00D65D76" w:rsidP="00D65D76">
      <w:pPr>
        <w:widowControl/>
        <w:numPr>
          <w:ilvl w:val="0"/>
          <w:numId w:val="11"/>
        </w:numPr>
        <w:autoSpaceDE/>
        <w:autoSpaceDN/>
        <w:rPr>
          <w:sz w:val="24"/>
          <w:szCs w:val="24"/>
        </w:rPr>
      </w:pPr>
      <w:r w:rsidRPr="00945E11">
        <w:rPr>
          <w:color w:val="1D1B11" w:themeColor="background2" w:themeShade="1A"/>
          <w:sz w:val="24"/>
          <w:szCs w:val="24"/>
        </w:rPr>
        <w:t>Журнал «</w:t>
      </w:r>
      <w:proofErr w:type="spellStart"/>
      <w:r w:rsidRPr="00945E11">
        <w:rPr>
          <w:color w:val="1D1B11" w:themeColor="background2" w:themeShade="1A"/>
          <w:sz w:val="24"/>
          <w:szCs w:val="24"/>
        </w:rPr>
        <w:t>Дивослово</w:t>
      </w:r>
      <w:proofErr w:type="spellEnd"/>
      <w:r w:rsidRPr="00945E11">
        <w:rPr>
          <w:color w:val="1D1B11" w:themeColor="background2" w:themeShade="1A"/>
          <w:sz w:val="24"/>
          <w:szCs w:val="24"/>
        </w:rPr>
        <w:t>» (e-</w:t>
      </w:r>
      <w:proofErr w:type="spellStart"/>
      <w:r w:rsidRPr="00945E11">
        <w:rPr>
          <w:color w:val="1D1B11" w:themeColor="background2" w:themeShade="1A"/>
          <w:sz w:val="24"/>
          <w:szCs w:val="24"/>
        </w:rPr>
        <w:t>maildyvoslovo</w:t>
      </w:r>
      <w:r w:rsidRPr="00945E11">
        <w:rPr>
          <w:color w:val="1D1B11" w:themeColor="background2" w:themeShade="1A"/>
          <w:sz w:val="24"/>
          <w:szCs w:val="24"/>
          <w:lang w:val="en-US"/>
        </w:rPr>
        <w:t>ukrnet</w:t>
      </w:r>
      <w:proofErr w:type="spellEnd"/>
      <w:r w:rsidRPr="00945E11">
        <w:rPr>
          <w:color w:val="1D1B11" w:themeColor="background2" w:themeShade="1A"/>
          <w:sz w:val="24"/>
          <w:szCs w:val="24"/>
        </w:rPr>
        <w:t>).</w:t>
      </w:r>
    </w:p>
    <w:p w:rsidR="00D65D76" w:rsidRPr="00945E11" w:rsidRDefault="00D65D76" w:rsidP="00D65D76">
      <w:pPr>
        <w:widowControl/>
        <w:numPr>
          <w:ilvl w:val="0"/>
          <w:numId w:val="11"/>
        </w:numPr>
        <w:autoSpaceDE/>
        <w:autoSpaceDN/>
        <w:rPr>
          <w:sz w:val="24"/>
          <w:szCs w:val="24"/>
        </w:rPr>
      </w:pPr>
      <w:proofErr w:type="spellStart"/>
      <w:r w:rsidRPr="00945E11">
        <w:rPr>
          <w:color w:val="1D1B11" w:themeColor="background2" w:themeShade="1A"/>
          <w:sz w:val="24"/>
          <w:szCs w:val="24"/>
        </w:rPr>
        <w:t>Академ-прес</w:t>
      </w:r>
      <w:proofErr w:type="spellEnd"/>
      <w:r w:rsidRPr="00945E11">
        <w:rPr>
          <w:color w:val="1D1B11" w:themeColor="background2" w:themeShade="1A"/>
          <w:sz w:val="24"/>
          <w:szCs w:val="24"/>
        </w:rPr>
        <w:t xml:space="preserve"> (</w:t>
      </w:r>
      <w:proofErr w:type="spellStart"/>
      <w:r w:rsidRPr="00945E11">
        <w:rPr>
          <w:color w:val="1D1B11" w:themeColor="background2" w:themeShade="1A"/>
          <w:sz w:val="24"/>
          <w:szCs w:val="24"/>
        </w:rPr>
        <w:t>http</w:t>
      </w:r>
      <w:proofErr w:type="spellEnd"/>
      <w:r w:rsidRPr="00945E11">
        <w:rPr>
          <w:color w:val="1D1B11" w:themeColor="background2" w:themeShade="1A"/>
          <w:sz w:val="24"/>
          <w:szCs w:val="24"/>
        </w:rPr>
        <w:t xml:space="preserve"> : // </w:t>
      </w:r>
      <w:r w:rsidRPr="00945E11">
        <w:rPr>
          <w:color w:val="1D1B11" w:themeColor="background2" w:themeShade="1A"/>
          <w:sz w:val="24"/>
          <w:szCs w:val="24"/>
          <w:lang w:val="en-US"/>
        </w:rPr>
        <w:t>www</w:t>
      </w:r>
      <w:r w:rsidRPr="00945E11">
        <w:rPr>
          <w:color w:val="1D1B11" w:themeColor="background2" w:themeShade="1A"/>
          <w:sz w:val="24"/>
          <w:szCs w:val="24"/>
        </w:rPr>
        <w:t xml:space="preserve"> /</w:t>
      </w:r>
      <w:proofErr w:type="spellStart"/>
      <w:r w:rsidRPr="00945E11">
        <w:rPr>
          <w:color w:val="1D1B11" w:themeColor="background2" w:themeShade="1A"/>
          <w:sz w:val="24"/>
          <w:szCs w:val="24"/>
          <w:lang w:val="en-US"/>
        </w:rPr>
        <w:t>akadempres</w:t>
      </w:r>
      <w:proofErr w:type="spellEnd"/>
      <w:r w:rsidRPr="00945E11">
        <w:rPr>
          <w:color w:val="1D1B11" w:themeColor="background2" w:themeShade="1A"/>
          <w:sz w:val="24"/>
          <w:szCs w:val="24"/>
        </w:rPr>
        <w:t xml:space="preserve">. </w:t>
      </w:r>
      <w:proofErr w:type="spellStart"/>
      <w:proofErr w:type="gramStart"/>
      <w:r w:rsidRPr="00945E11">
        <w:rPr>
          <w:color w:val="1D1B11" w:themeColor="background2" w:themeShade="1A"/>
          <w:sz w:val="24"/>
          <w:szCs w:val="24"/>
          <w:lang w:val="en-US"/>
        </w:rPr>
        <w:t>kiev</w:t>
      </w:r>
      <w:proofErr w:type="spellEnd"/>
      <w:proofErr w:type="gramEnd"/>
      <w:r w:rsidRPr="00945E11">
        <w:rPr>
          <w:color w:val="1D1B11" w:themeColor="background2" w:themeShade="1A"/>
          <w:sz w:val="24"/>
          <w:szCs w:val="24"/>
        </w:rPr>
        <w:t xml:space="preserve">. </w:t>
      </w:r>
      <w:proofErr w:type="spellStart"/>
      <w:proofErr w:type="gramStart"/>
      <w:r w:rsidRPr="00945E11">
        <w:rPr>
          <w:color w:val="1D1B11" w:themeColor="background2" w:themeShade="1A"/>
          <w:sz w:val="24"/>
          <w:szCs w:val="24"/>
          <w:lang w:val="en-US"/>
        </w:rPr>
        <w:t>ua</w:t>
      </w:r>
      <w:proofErr w:type="spellEnd"/>
      <w:proofErr w:type="gramEnd"/>
      <w:r w:rsidRPr="00945E11">
        <w:rPr>
          <w:color w:val="1D1B11" w:themeColor="background2" w:themeShade="1A"/>
          <w:sz w:val="24"/>
          <w:szCs w:val="24"/>
        </w:rPr>
        <w:t>).</w:t>
      </w:r>
    </w:p>
    <w:p w:rsidR="00D65D76" w:rsidRPr="00945E11" w:rsidRDefault="00D65D76" w:rsidP="00D65D76">
      <w:pPr>
        <w:pStyle w:val="a4"/>
        <w:widowControl/>
        <w:numPr>
          <w:ilvl w:val="0"/>
          <w:numId w:val="11"/>
        </w:numPr>
        <w:suppressAutoHyphens/>
        <w:autoSpaceDN/>
        <w:spacing w:line="240" w:lineRule="auto"/>
        <w:jc w:val="both"/>
        <w:rPr>
          <w:color w:val="1D1B11" w:themeColor="background2" w:themeShade="1A"/>
          <w:sz w:val="24"/>
          <w:szCs w:val="24"/>
        </w:rPr>
      </w:pPr>
      <w:r>
        <w:rPr>
          <w:color w:val="1D1B11" w:themeColor="background2" w:themeShade="1A"/>
          <w:sz w:val="24"/>
          <w:szCs w:val="24"/>
        </w:rPr>
        <w:t>Офіційний сайт МДПУ.</w:t>
      </w:r>
    </w:p>
    <w:p w:rsidR="00D65D76" w:rsidRPr="00945E11" w:rsidRDefault="00D65D76" w:rsidP="00D65D76">
      <w:pPr>
        <w:pStyle w:val="a4"/>
        <w:widowControl/>
        <w:numPr>
          <w:ilvl w:val="0"/>
          <w:numId w:val="11"/>
        </w:numPr>
        <w:suppressAutoHyphens/>
        <w:autoSpaceDN/>
        <w:spacing w:line="240" w:lineRule="auto"/>
        <w:jc w:val="both"/>
        <w:rPr>
          <w:color w:val="1D1B11" w:themeColor="background2" w:themeShade="1A"/>
          <w:sz w:val="24"/>
          <w:szCs w:val="24"/>
        </w:rPr>
      </w:pPr>
      <w:r w:rsidRPr="00945E11">
        <w:rPr>
          <w:color w:val="1D1B11" w:themeColor="background2" w:themeShade="1A"/>
          <w:sz w:val="24"/>
          <w:szCs w:val="24"/>
        </w:rPr>
        <w:t>Офіційни</w:t>
      </w:r>
      <w:r>
        <w:rPr>
          <w:color w:val="1D1B11" w:themeColor="background2" w:themeShade="1A"/>
          <w:sz w:val="24"/>
          <w:szCs w:val="24"/>
        </w:rPr>
        <w:t>й сайт філологічного факультету.</w:t>
      </w:r>
    </w:p>
    <w:p w:rsidR="00D65D76" w:rsidRPr="00945E11" w:rsidRDefault="00D65D76" w:rsidP="00D65D76">
      <w:pPr>
        <w:pStyle w:val="a4"/>
        <w:widowControl/>
        <w:numPr>
          <w:ilvl w:val="0"/>
          <w:numId w:val="11"/>
        </w:numPr>
        <w:suppressAutoHyphens/>
        <w:autoSpaceDN/>
        <w:spacing w:line="240" w:lineRule="auto"/>
        <w:jc w:val="both"/>
        <w:rPr>
          <w:color w:val="1D1B11" w:themeColor="background2" w:themeShade="1A"/>
          <w:sz w:val="24"/>
          <w:szCs w:val="24"/>
        </w:rPr>
      </w:pPr>
      <w:r>
        <w:rPr>
          <w:color w:val="1D1B11" w:themeColor="background2" w:themeShade="1A"/>
          <w:sz w:val="24"/>
          <w:szCs w:val="24"/>
        </w:rPr>
        <w:t>Бібліотека імені М. Лермонтова.</w:t>
      </w:r>
    </w:p>
    <w:p w:rsidR="00D65D76" w:rsidRPr="00945E11" w:rsidRDefault="00D65D76" w:rsidP="00D65D76">
      <w:pPr>
        <w:pStyle w:val="a4"/>
        <w:widowControl/>
        <w:numPr>
          <w:ilvl w:val="0"/>
          <w:numId w:val="11"/>
        </w:numPr>
        <w:suppressAutoHyphens/>
        <w:autoSpaceDE/>
        <w:autoSpaceDN/>
        <w:spacing w:line="240" w:lineRule="auto"/>
        <w:rPr>
          <w:color w:val="1D1B11" w:themeColor="background2" w:themeShade="1A"/>
          <w:sz w:val="24"/>
          <w:szCs w:val="24"/>
        </w:rPr>
      </w:pPr>
      <w:r w:rsidRPr="00945E11">
        <w:rPr>
          <w:color w:val="1D1B11" w:themeColor="background2" w:themeShade="1A"/>
          <w:sz w:val="24"/>
          <w:szCs w:val="24"/>
        </w:rPr>
        <w:lastRenderedPageBreak/>
        <w:t>Бібліотека Мелітопольського державного педагогічного університ</w:t>
      </w:r>
      <w:r>
        <w:rPr>
          <w:color w:val="1D1B11" w:themeColor="background2" w:themeShade="1A"/>
          <w:sz w:val="24"/>
          <w:szCs w:val="24"/>
        </w:rPr>
        <w:t>ету імені Богдана Хмельницького.</w:t>
      </w:r>
    </w:p>
    <w:p w:rsidR="00D65D76" w:rsidRPr="00945E11" w:rsidRDefault="00D65D76" w:rsidP="00D65D76">
      <w:pPr>
        <w:pStyle w:val="a4"/>
        <w:widowControl/>
        <w:numPr>
          <w:ilvl w:val="0"/>
          <w:numId w:val="11"/>
        </w:numPr>
        <w:suppressAutoHyphens/>
        <w:autoSpaceDE/>
        <w:autoSpaceDN/>
        <w:spacing w:line="240" w:lineRule="auto"/>
        <w:rPr>
          <w:color w:val="1D1B11" w:themeColor="background2" w:themeShade="1A"/>
          <w:sz w:val="24"/>
          <w:szCs w:val="24"/>
        </w:rPr>
      </w:pPr>
      <w:r w:rsidRPr="00945E11">
        <w:rPr>
          <w:color w:val="1D1B11" w:themeColor="background2" w:themeShade="1A"/>
          <w:sz w:val="24"/>
          <w:szCs w:val="24"/>
        </w:rPr>
        <w:t>Бібліотека кафедри укра</w:t>
      </w:r>
      <w:r>
        <w:rPr>
          <w:color w:val="1D1B11" w:themeColor="background2" w:themeShade="1A"/>
          <w:sz w:val="24"/>
          <w:szCs w:val="24"/>
        </w:rPr>
        <w:t>їнської і зарубіжної літератури.</w:t>
      </w:r>
    </w:p>
    <w:p w:rsidR="00D65D76" w:rsidRPr="00945E11" w:rsidRDefault="00D65D76" w:rsidP="00D65D76">
      <w:pPr>
        <w:pStyle w:val="a4"/>
        <w:widowControl/>
        <w:numPr>
          <w:ilvl w:val="0"/>
          <w:numId w:val="11"/>
        </w:numPr>
        <w:suppressAutoHyphens/>
        <w:autoSpaceDE/>
        <w:autoSpaceDN/>
        <w:spacing w:line="240" w:lineRule="auto"/>
        <w:rPr>
          <w:sz w:val="24"/>
          <w:szCs w:val="24"/>
        </w:rPr>
      </w:pPr>
      <w:r w:rsidRPr="00945E11">
        <w:rPr>
          <w:color w:val="1D1B11" w:themeColor="background2" w:themeShade="1A"/>
          <w:sz w:val="24"/>
          <w:szCs w:val="24"/>
        </w:rPr>
        <w:t>Сайт дистанційного навчання.</w:t>
      </w:r>
      <w:hyperlink r:id="rId10" w:history="1">
        <w:r w:rsidRPr="00A7323E">
          <w:rPr>
            <w:rStyle w:val="a5"/>
          </w:rPr>
          <w:t>http://www.dfn.mdpu.org.ua</w:t>
        </w:r>
      </w:hyperlink>
    </w:p>
    <w:p w:rsidR="00D65D76" w:rsidRPr="00945E11" w:rsidRDefault="00D65D76" w:rsidP="00D65D76">
      <w:pPr>
        <w:spacing w:line="360" w:lineRule="auto"/>
        <w:rPr>
          <w:color w:val="1D1B11" w:themeColor="background2" w:themeShade="1A"/>
          <w:sz w:val="24"/>
          <w:szCs w:val="24"/>
        </w:rPr>
      </w:pPr>
    </w:p>
    <w:p w:rsidR="00D65D76" w:rsidRPr="00945E11" w:rsidRDefault="00D65D76" w:rsidP="00D65D76">
      <w:pPr>
        <w:rPr>
          <w:sz w:val="24"/>
          <w:szCs w:val="24"/>
        </w:rPr>
      </w:pPr>
    </w:p>
    <w:p w:rsidR="00D65D76" w:rsidRPr="00966C16" w:rsidRDefault="00D65D76" w:rsidP="00D65D76">
      <w:pPr>
        <w:adjustRightInd w:val="0"/>
        <w:jc w:val="both"/>
        <w:rPr>
          <w:color w:val="000000"/>
          <w:sz w:val="24"/>
          <w:szCs w:val="24"/>
          <w:lang w:val="ru-RU"/>
        </w:rPr>
      </w:pPr>
    </w:p>
    <w:p w:rsidR="006C52AD" w:rsidRDefault="006C52AD">
      <w:pPr>
        <w:rPr>
          <w:lang w:val="ru-RU"/>
        </w:rPr>
      </w:pPr>
    </w:p>
    <w:p w:rsidR="006C52AD" w:rsidRDefault="006C52AD">
      <w:pPr>
        <w:rPr>
          <w:lang w:val="ru-RU"/>
        </w:rPr>
      </w:pPr>
    </w:p>
    <w:p w:rsidR="006C52AD" w:rsidRPr="006C52AD" w:rsidRDefault="006C52AD">
      <w:pPr>
        <w:rPr>
          <w:lang w:val="ru-RU"/>
        </w:rPr>
      </w:pPr>
      <w:r>
        <w:t xml:space="preserve">Викладач: кандидат філологічних наук, доцент                                                                 </w:t>
      </w:r>
      <w:proofErr w:type="spellStart"/>
      <w:r>
        <w:t>Копєйцева</w:t>
      </w:r>
      <w:proofErr w:type="spellEnd"/>
      <w:r>
        <w:t xml:space="preserve"> Людмила Петрівна</w:t>
      </w:r>
    </w:p>
    <w:sectPr w:rsidR="006C52AD" w:rsidRPr="006C52AD" w:rsidSect="00524F21">
      <w:pgSz w:w="16840" w:h="11910" w:orient="landscape"/>
      <w:pgMar w:top="1100" w:right="460" w:bottom="280" w:left="13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561B5"/>
    <w:multiLevelType w:val="hybridMultilevel"/>
    <w:tmpl w:val="5392A3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4247AD"/>
    <w:multiLevelType w:val="hybridMultilevel"/>
    <w:tmpl w:val="F7EE0664"/>
    <w:lvl w:ilvl="0" w:tplc="8C3AFC22">
      <w:numFmt w:val="bullet"/>
      <w:lvlText w:val="-"/>
      <w:lvlJc w:val="left"/>
      <w:pPr>
        <w:ind w:left="114" w:hanging="173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uk-UA" w:eastAsia="uk-UA" w:bidi="uk-UA"/>
      </w:rPr>
    </w:lvl>
    <w:lvl w:ilvl="1" w:tplc="6C56BA26">
      <w:numFmt w:val="bullet"/>
      <w:lvlText w:val="•"/>
      <w:lvlJc w:val="left"/>
      <w:pPr>
        <w:ind w:left="1269" w:hanging="173"/>
      </w:pPr>
      <w:rPr>
        <w:rFonts w:hint="default"/>
        <w:lang w:val="uk-UA" w:eastAsia="uk-UA" w:bidi="uk-UA"/>
      </w:rPr>
    </w:lvl>
    <w:lvl w:ilvl="2" w:tplc="FD0E9006">
      <w:numFmt w:val="bullet"/>
      <w:lvlText w:val="•"/>
      <w:lvlJc w:val="left"/>
      <w:pPr>
        <w:ind w:left="2418" w:hanging="173"/>
      </w:pPr>
      <w:rPr>
        <w:rFonts w:hint="default"/>
        <w:lang w:val="uk-UA" w:eastAsia="uk-UA" w:bidi="uk-UA"/>
      </w:rPr>
    </w:lvl>
    <w:lvl w:ilvl="3" w:tplc="B7584580">
      <w:numFmt w:val="bullet"/>
      <w:lvlText w:val="•"/>
      <w:lvlJc w:val="left"/>
      <w:pPr>
        <w:ind w:left="3568" w:hanging="173"/>
      </w:pPr>
      <w:rPr>
        <w:rFonts w:hint="default"/>
        <w:lang w:val="uk-UA" w:eastAsia="uk-UA" w:bidi="uk-UA"/>
      </w:rPr>
    </w:lvl>
    <w:lvl w:ilvl="4" w:tplc="D4C419FA">
      <w:numFmt w:val="bullet"/>
      <w:lvlText w:val="•"/>
      <w:lvlJc w:val="left"/>
      <w:pPr>
        <w:ind w:left="4717" w:hanging="173"/>
      </w:pPr>
      <w:rPr>
        <w:rFonts w:hint="default"/>
        <w:lang w:val="uk-UA" w:eastAsia="uk-UA" w:bidi="uk-UA"/>
      </w:rPr>
    </w:lvl>
    <w:lvl w:ilvl="5" w:tplc="DE40E32C">
      <w:numFmt w:val="bullet"/>
      <w:lvlText w:val="•"/>
      <w:lvlJc w:val="left"/>
      <w:pPr>
        <w:ind w:left="5867" w:hanging="173"/>
      </w:pPr>
      <w:rPr>
        <w:rFonts w:hint="default"/>
        <w:lang w:val="uk-UA" w:eastAsia="uk-UA" w:bidi="uk-UA"/>
      </w:rPr>
    </w:lvl>
    <w:lvl w:ilvl="6" w:tplc="AF96B09C">
      <w:numFmt w:val="bullet"/>
      <w:lvlText w:val="•"/>
      <w:lvlJc w:val="left"/>
      <w:pPr>
        <w:ind w:left="7016" w:hanging="173"/>
      </w:pPr>
      <w:rPr>
        <w:rFonts w:hint="default"/>
        <w:lang w:val="uk-UA" w:eastAsia="uk-UA" w:bidi="uk-UA"/>
      </w:rPr>
    </w:lvl>
    <w:lvl w:ilvl="7" w:tplc="CB3EB54C">
      <w:numFmt w:val="bullet"/>
      <w:lvlText w:val="•"/>
      <w:lvlJc w:val="left"/>
      <w:pPr>
        <w:ind w:left="8165" w:hanging="173"/>
      </w:pPr>
      <w:rPr>
        <w:rFonts w:hint="default"/>
        <w:lang w:val="uk-UA" w:eastAsia="uk-UA" w:bidi="uk-UA"/>
      </w:rPr>
    </w:lvl>
    <w:lvl w:ilvl="8" w:tplc="A4F4945E">
      <w:numFmt w:val="bullet"/>
      <w:lvlText w:val="•"/>
      <w:lvlJc w:val="left"/>
      <w:pPr>
        <w:ind w:left="9315" w:hanging="173"/>
      </w:pPr>
      <w:rPr>
        <w:rFonts w:hint="default"/>
        <w:lang w:val="uk-UA" w:eastAsia="uk-UA" w:bidi="uk-UA"/>
      </w:rPr>
    </w:lvl>
  </w:abstractNum>
  <w:abstractNum w:abstractNumId="2">
    <w:nsid w:val="0F6E2D21"/>
    <w:multiLevelType w:val="hybridMultilevel"/>
    <w:tmpl w:val="63CE4510"/>
    <w:lvl w:ilvl="0" w:tplc="492CA1A2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98F4254"/>
    <w:multiLevelType w:val="hybridMultilevel"/>
    <w:tmpl w:val="9DCE6B4C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9A4556C"/>
    <w:multiLevelType w:val="hybridMultilevel"/>
    <w:tmpl w:val="CD2EF6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F5E0B63"/>
    <w:multiLevelType w:val="hybridMultilevel"/>
    <w:tmpl w:val="EE586E6A"/>
    <w:lvl w:ilvl="0" w:tplc="3898B14E">
      <w:numFmt w:val="bullet"/>
      <w:lvlText w:val="-"/>
      <w:lvlJc w:val="left"/>
      <w:pPr>
        <w:ind w:left="138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uk-UA" w:bidi="uk-UA"/>
      </w:rPr>
    </w:lvl>
    <w:lvl w:ilvl="1" w:tplc="83967302">
      <w:numFmt w:val="bullet"/>
      <w:lvlText w:val="•"/>
      <w:lvlJc w:val="left"/>
      <w:pPr>
        <w:ind w:left="1287" w:hanging="144"/>
      </w:pPr>
      <w:rPr>
        <w:rFonts w:hint="default"/>
        <w:lang w:val="uk-UA" w:eastAsia="uk-UA" w:bidi="uk-UA"/>
      </w:rPr>
    </w:lvl>
    <w:lvl w:ilvl="2" w:tplc="B53E9EDE">
      <w:numFmt w:val="bullet"/>
      <w:lvlText w:val="•"/>
      <w:lvlJc w:val="left"/>
      <w:pPr>
        <w:ind w:left="2434" w:hanging="144"/>
      </w:pPr>
      <w:rPr>
        <w:rFonts w:hint="default"/>
        <w:lang w:val="uk-UA" w:eastAsia="uk-UA" w:bidi="uk-UA"/>
      </w:rPr>
    </w:lvl>
    <w:lvl w:ilvl="3" w:tplc="44EA3326">
      <w:numFmt w:val="bullet"/>
      <w:lvlText w:val="•"/>
      <w:lvlJc w:val="left"/>
      <w:pPr>
        <w:ind w:left="3582" w:hanging="144"/>
      </w:pPr>
      <w:rPr>
        <w:rFonts w:hint="default"/>
        <w:lang w:val="uk-UA" w:eastAsia="uk-UA" w:bidi="uk-UA"/>
      </w:rPr>
    </w:lvl>
    <w:lvl w:ilvl="4" w:tplc="9E2EC2C8">
      <w:numFmt w:val="bullet"/>
      <w:lvlText w:val="•"/>
      <w:lvlJc w:val="left"/>
      <w:pPr>
        <w:ind w:left="4729" w:hanging="144"/>
      </w:pPr>
      <w:rPr>
        <w:rFonts w:hint="default"/>
        <w:lang w:val="uk-UA" w:eastAsia="uk-UA" w:bidi="uk-UA"/>
      </w:rPr>
    </w:lvl>
    <w:lvl w:ilvl="5" w:tplc="FF8685CA">
      <w:numFmt w:val="bullet"/>
      <w:lvlText w:val="•"/>
      <w:lvlJc w:val="left"/>
      <w:pPr>
        <w:ind w:left="5877" w:hanging="144"/>
      </w:pPr>
      <w:rPr>
        <w:rFonts w:hint="default"/>
        <w:lang w:val="uk-UA" w:eastAsia="uk-UA" w:bidi="uk-UA"/>
      </w:rPr>
    </w:lvl>
    <w:lvl w:ilvl="6" w:tplc="1C38ED0C">
      <w:numFmt w:val="bullet"/>
      <w:lvlText w:val="•"/>
      <w:lvlJc w:val="left"/>
      <w:pPr>
        <w:ind w:left="7024" w:hanging="144"/>
      </w:pPr>
      <w:rPr>
        <w:rFonts w:hint="default"/>
        <w:lang w:val="uk-UA" w:eastAsia="uk-UA" w:bidi="uk-UA"/>
      </w:rPr>
    </w:lvl>
    <w:lvl w:ilvl="7" w:tplc="A0A6B10E">
      <w:numFmt w:val="bullet"/>
      <w:lvlText w:val="•"/>
      <w:lvlJc w:val="left"/>
      <w:pPr>
        <w:ind w:left="8171" w:hanging="144"/>
      </w:pPr>
      <w:rPr>
        <w:rFonts w:hint="default"/>
        <w:lang w:val="uk-UA" w:eastAsia="uk-UA" w:bidi="uk-UA"/>
      </w:rPr>
    </w:lvl>
    <w:lvl w:ilvl="8" w:tplc="02ACE8FA">
      <w:numFmt w:val="bullet"/>
      <w:lvlText w:val="•"/>
      <w:lvlJc w:val="left"/>
      <w:pPr>
        <w:ind w:left="9319" w:hanging="144"/>
      </w:pPr>
      <w:rPr>
        <w:rFonts w:hint="default"/>
        <w:lang w:val="uk-UA" w:eastAsia="uk-UA" w:bidi="uk-UA"/>
      </w:rPr>
    </w:lvl>
  </w:abstractNum>
  <w:abstractNum w:abstractNumId="6">
    <w:nsid w:val="21A03D6C"/>
    <w:multiLevelType w:val="hybridMultilevel"/>
    <w:tmpl w:val="93280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1C282D"/>
    <w:multiLevelType w:val="hybridMultilevel"/>
    <w:tmpl w:val="0D2A739E"/>
    <w:lvl w:ilvl="0" w:tplc="E9D06616">
      <w:numFmt w:val="bullet"/>
      <w:lvlText w:val=""/>
      <w:lvlJc w:val="left"/>
      <w:pPr>
        <w:ind w:left="528" w:hanging="361"/>
      </w:pPr>
      <w:rPr>
        <w:rFonts w:ascii="Symbol" w:eastAsia="Symbol" w:hAnsi="Symbol" w:cs="Symbol" w:hint="default"/>
        <w:w w:val="100"/>
        <w:sz w:val="24"/>
        <w:szCs w:val="24"/>
        <w:lang w:val="uk-UA" w:eastAsia="uk-UA" w:bidi="uk-UA"/>
      </w:rPr>
    </w:lvl>
    <w:lvl w:ilvl="1" w:tplc="DCD2F6D4">
      <w:numFmt w:val="bullet"/>
      <w:lvlText w:val="•"/>
      <w:lvlJc w:val="left"/>
      <w:pPr>
        <w:ind w:left="1549" w:hanging="361"/>
      </w:pPr>
      <w:rPr>
        <w:rFonts w:hint="default"/>
        <w:lang w:val="uk-UA" w:eastAsia="uk-UA" w:bidi="uk-UA"/>
      </w:rPr>
    </w:lvl>
    <w:lvl w:ilvl="2" w:tplc="BB92433E">
      <w:numFmt w:val="bullet"/>
      <w:lvlText w:val="•"/>
      <w:lvlJc w:val="left"/>
      <w:pPr>
        <w:ind w:left="2578" w:hanging="361"/>
      </w:pPr>
      <w:rPr>
        <w:rFonts w:hint="default"/>
        <w:lang w:val="uk-UA" w:eastAsia="uk-UA" w:bidi="uk-UA"/>
      </w:rPr>
    </w:lvl>
    <w:lvl w:ilvl="3" w:tplc="10D4E368">
      <w:numFmt w:val="bullet"/>
      <w:lvlText w:val="•"/>
      <w:lvlJc w:val="left"/>
      <w:pPr>
        <w:ind w:left="3607" w:hanging="361"/>
      </w:pPr>
      <w:rPr>
        <w:rFonts w:hint="default"/>
        <w:lang w:val="uk-UA" w:eastAsia="uk-UA" w:bidi="uk-UA"/>
      </w:rPr>
    </w:lvl>
    <w:lvl w:ilvl="4" w:tplc="8C0C0C4C">
      <w:numFmt w:val="bullet"/>
      <w:lvlText w:val="•"/>
      <w:lvlJc w:val="left"/>
      <w:pPr>
        <w:ind w:left="4636" w:hanging="361"/>
      </w:pPr>
      <w:rPr>
        <w:rFonts w:hint="default"/>
        <w:lang w:val="uk-UA" w:eastAsia="uk-UA" w:bidi="uk-UA"/>
      </w:rPr>
    </w:lvl>
    <w:lvl w:ilvl="5" w:tplc="433CD41C">
      <w:numFmt w:val="bullet"/>
      <w:lvlText w:val="•"/>
      <w:lvlJc w:val="left"/>
      <w:pPr>
        <w:ind w:left="5666" w:hanging="361"/>
      </w:pPr>
      <w:rPr>
        <w:rFonts w:hint="default"/>
        <w:lang w:val="uk-UA" w:eastAsia="uk-UA" w:bidi="uk-UA"/>
      </w:rPr>
    </w:lvl>
    <w:lvl w:ilvl="6" w:tplc="BC0209AC">
      <w:numFmt w:val="bullet"/>
      <w:lvlText w:val="•"/>
      <w:lvlJc w:val="left"/>
      <w:pPr>
        <w:ind w:left="6695" w:hanging="361"/>
      </w:pPr>
      <w:rPr>
        <w:rFonts w:hint="default"/>
        <w:lang w:val="uk-UA" w:eastAsia="uk-UA" w:bidi="uk-UA"/>
      </w:rPr>
    </w:lvl>
    <w:lvl w:ilvl="7" w:tplc="73E6D72C">
      <w:numFmt w:val="bullet"/>
      <w:lvlText w:val="•"/>
      <w:lvlJc w:val="left"/>
      <w:pPr>
        <w:ind w:left="7724" w:hanging="361"/>
      </w:pPr>
      <w:rPr>
        <w:rFonts w:hint="default"/>
        <w:lang w:val="uk-UA" w:eastAsia="uk-UA" w:bidi="uk-UA"/>
      </w:rPr>
    </w:lvl>
    <w:lvl w:ilvl="8" w:tplc="64BCF242">
      <w:numFmt w:val="bullet"/>
      <w:lvlText w:val="•"/>
      <w:lvlJc w:val="left"/>
      <w:pPr>
        <w:ind w:left="8753" w:hanging="361"/>
      </w:pPr>
      <w:rPr>
        <w:rFonts w:hint="default"/>
        <w:lang w:val="uk-UA" w:eastAsia="uk-UA" w:bidi="uk-UA"/>
      </w:rPr>
    </w:lvl>
  </w:abstractNum>
  <w:abstractNum w:abstractNumId="8">
    <w:nsid w:val="28190132"/>
    <w:multiLevelType w:val="hybridMultilevel"/>
    <w:tmpl w:val="264A506A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9">
    <w:nsid w:val="29E445C7"/>
    <w:multiLevelType w:val="hybridMultilevel"/>
    <w:tmpl w:val="2C4E22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A5131F4"/>
    <w:multiLevelType w:val="hybridMultilevel"/>
    <w:tmpl w:val="5BE25D88"/>
    <w:lvl w:ilvl="0" w:tplc="B94E6E9E">
      <w:start w:val="7"/>
      <w:numFmt w:val="decimal"/>
      <w:lvlText w:val="%1."/>
      <w:lvlJc w:val="left"/>
      <w:pPr>
        <w:ind w:left="114" w:hanging="350"/>
      </w:pPr>
      <w:rPr>
        <w:rFonts w:ascii="Times New Roman" w:eastAsia="Times New Roman" w:hAnsi="Times New Roman" w:cs="Times New Roman" w:hint="default"/>
        <w:spacing w:val="-22"/>
        <w:w w:val="100"/>
        <w:sz w:val="24"/>
        <w:szCs w:val="24"/>
        <w:lang w:val="uk-UA" w:eastAsia="uk-UA" w:bidi="uk-UA"/>
      </w:rPr>
    </w:lvl>
    <w:lvl w:ilvl="1" w:tplc="FC503E52">
      <w:numFmt w:val="bullet"/>
      <w:lvlText w:val="•"/>
      <w:lvlJc w:val="left"/>
      <w:pPr>
        <w:ind w:left="1269" w:hanging="350"/>
      </w:pPr>
      <w:rPr>
        <w:rFonts w:hint="default"/>
        <w:lang w:val="uk-UA" w:eastAsia="uk-UA" w:bidi="uk-UA"/>
      </w:rPr>
    </w:lvl>
    <w:lvl w:ilvl="2" w:tplc="468027C0">
      <w:numFmt w:val="bullet"/>
      <w:lvlText w:val="•"/>
      <w:lvlJc w:val="left"/>
      <w:pPr>
        <w:ind w:left="2418" w:hanging="350"/>
      </w:pPr>
      <w:rPr>
        <w:rFonts w:hint="default"/>
        <w:lang w:val="uk-UA" w:eastAsia="uk-UA" w:bidi="uk-UA"/>
      </w:rPr>
    </w:lvl>
    <w:lvl w:ilvl="3" w:tplc="4A9CA3C4">
      <w:numFmt w:val="bullet"/>
      <w:lvlText w:val="•"/>
      <w:lvlJc w:val="left"/>
      <w:pPr>
        <w:ind w:left="3568" w:hanging="350"/>
      </w:pPr>
      <w:rPr>
        <w:rFonts w:hint="default"/>
        <w:lang w:val="uk-UA" w:eastAsia="uk-UA" w:bidi="uk-UA"/>
      </w:rPr>
    </w:lvl>
    <w:lvl w:ilvl="4" w:tplc="2D5C7762">
      <w:numFmt w:val="bullet"/>
      <w:lvlText w:val="•"/>
      <w:lvlJc w:val="left"/>
      <w:pPr>
        <w:ind w:left="4717" w:hanging="350"/>
      </w:pPr>
      <w:rPr>
        <w:rFonts w:hint="default"/>
        <w:lang w:val="uk-UA" w:eastAsia="uk-UA" w:bidi="uk-UA"/>
      </w:rPr>
    </w:lvl>
    <w:lvl w:ilvl="5" w:tplc="774C1690">
      <w:numFmt w:val="bullet"/>
      <w:lvlText w:val="•"/>
      <w:lvlJc w:val="left"/>
      <w:pPr>
        <w:ind w:left="5867" w:hanging="350"/>
      </w:pPr>
      <w:rPr>
        <w:rFonts w:hint="default"/>
        <w:lang w:val="uk-UA" w:eastAsia="uk-UA" w:bidi="uk-UA"/>
      </w:rPr>
    </w:lvl>
    <w:lvl w:ilvl="6" w:tplc="D7B4BBFA">
      <w:numFmt w:val="bullet"/>
      <w:lvlText w:val="•"/>
      <w:lvlJc w:val="left"/>
      <w:pPr>
        <w:ind w:left="7016" w:hanging="350"/>
      </w:pPr>
      <w:rPr>
        <w:rFonts w:hint="default"/>
        <w:lang w:val="uk-UA" w:eastAsia="uk-UA" w:bidi="uk-UA"/>
      </w:rPr>
    </w:lvl>
    <w:lvl w:ilvl="7" w:tplc="EB7A4812">
      <w:numFmt w:val="bullet"/>
      <w:lvlText w:val="•"/>
      <w:lvlJc w:val="left"/>
      <w:pPr>
        <w:ind w:left="8165" w:hanging="350"/>
      </w:pPr>
      <w:rPr>
        <w:rFonts w:hint="default"/>
        <w:lang w:val="uk-UA" w:eastAsia="uk-UA" w:bidi="uk-UA"/>
      </w:rPr>
    </w:lvl>
    <w:lvl w:ilvl="8" w:tplc="55F28A52">
      <w:numFmt w:val="bullet"/>
      <w:lvlText w:val="•"/>
      <w:lvlJc w:val="left"/>
      <w:pPr>
        <w:ind w:left="9315" w:hanging="350"/>
      </w:pPr>
      <w:rPr>
        <w:rFonts w:hint="default"/>
        <w:lang w:val="uk-UA" w:eastAsia="uk-UA" w:bidi="uk-UA"/>
      </w:rPr>
    </w:lvl>
  </w:abstractNum>
  <w:abstractNum w:abstractNumId="11">
    <w:nsid w:val="2B6C01BE"/>
    <w:multiLevelType w:val="hybridMultilevel"/>
    <w:tmpl w:val="D9F65642"/>
    <w:lvl w:ilvl="0" w:tplc="0D944F8A">
      <w:start w:val="1"/>
      <w:numFmt w:val="decimal"/>
      <w:lvlText w:val="%1."/>
      <w:lvlJc w:val="left"/>
      <w:pPr>
        <w:ind w:left="112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46A1248"/>
    <w:multiLevelType w:val="hybridMultilevel"/>
    <w:tmpl w:val="33941978"/>
    <w:lvl w:ilvl="0" w:tplc="62AA6A34">
      <w:start w:val="1"/>
      <w:numFmt w:val="decimal"/>
      <w:lvlText w:val="%1."/>
      <w:lvlJc w:val="left"/>
      <w:pPr>
        <w:ind w:left="120" w:hanging="731"/>
        <w:jc w:val="right"/>
      </w:pPr>
      <w:rPr>
        <w:rFonts w:ascii="Times New Roman" w:eastAsia="Times New Roman" w:hAnsi="Times New Roman" w:cs="Times New Roman" w:hint="default"/>
        <w:b/>
        <w:bCs/>
        <w:spacing w:val="-38"/>
        <w:w w:val="99"/>
        <w:sz w:val="24"/>
        <w:szCs w:val="24"/>
        <w:lang w:val="uk-UA" w:eastAsia="uk-UA" w:bidi="uk-UA"/>
      </w:rPr>
    </w:lvl>
    <w:lvl w:ilvl="1" w:tplc="A5483BBC">
      <w:numFmt w:val="bullet"/>
      <w:lvlText w:val="•"/>
      <w:lvlJc w:val="left"/>
      <w:pPr>
        <w:ind w:left="1613" w:hanging="731"/>
      </w:pPr>
      <w:rPr>
        <w:rFonts w:hint="default"/>
        <w:lang w:val="uk-UA" w:eastAsia="uk-UA" w:bidi="uk-UA"/>
      </w:rPr>
    </w:lvl>
    <w:lvl w:ilvl="2" w:tplc="17E637BA">
      <w:numFmt w:val="bullet"/>
      <w:lvlText w:val="•"/>
      <w:lvlJc w:val="left"/>
      <w:pPr>
        <w:ind w:left="3107" w:hanging="731"/>
      </w:pPr>
      <w:rPr>
        <w:rFonts w:hint="default"/>
        <w:lang w:val="uk-UA" w:eastAsia="uk-UA" w:bidi="uk-UA"/>
      </w:rPr>
    </w:lvl>
    <w:lvl w:ilvl="3" w:tplc="277ABAEA">
      <w:numFmt w:val="bullet"/>
      <w:lvlText w:val="•"/>
      <w:lvlJc w:val="left"/>
      <w:pPr>
        <w:ind w:left="4601" w:hanging="731"/>
      </w:pPr>
      <w:rPr>
        <w:rFonts w:hint="default"/>
        <w:lang w:val="uk-UA" w:eastAsia="uk-UA" w:bidi="uk-UA"/>
      </w:rPr>
    </w:lvl>
    <w:lvl w:ilvl="4" w:tplc="1F3A52FC">
      <w:numFmt w:val="bullet"/>
      <w:lvlText w:val="•"/>
      <w:lvlJc w:val="left"/>
      <w:pPr>
        <w:ind w:left="6095" w:hanging="731"/>
      </w:pPr>
      <w:rPr>
        <w:rFonts w:hint="default"/>
        <w:lang w:val="uk-UA" w:eastAsia="uk-UA" w:bidi="uk-UA"/>
      </w:rPr>
    </w:lvl>
    <w:lvl w:ilvl="5" w:tplc="EAE63FE8">
      <w:numFmt w:val="bullet"/>
      <w:lvlText w:val="•"/>
      <w:lvlJc w:val="left"/>
      <w:pPr>
        <w:ind w:left="7589" w:hanging="731"/>
      </w:pPr>
      <w:rPr>
        <w:rFonts w:hint="default"/>
        <w:lang w:val="uk-UA" w:eastAsia="uk-UA" w:bidi="uk-UA"/>
      </w:rPr>
    </w:lvl>
    <w:lvl w:ilvl="6" w:tplc="F7A40A8A">
      <w:numFmt w:val="bullet"/>
      <w:lvlText w:val="•"/>
      <w:lvlJc w:val="left"/>
      <w:pPr>
        <w:ind w:left="9083" w:hanging="731"/>
      </w:pPr>
      <w:rPr>
        <w:rFonts w:hint="default"/>
        <w:lang w:val="uk-UA" w:eastAsia="uk-UA" w:bidi="uk-UA"/>
      </w:rPr>
    </w:lvl>
    <w:lvl w:ilvl="7" w:tplc="AEFED214">
      <w:numFmt w:val="bullet"/>
      <w:lvlText w:val="•"/>
      <w:lvlJc w:val="left"/>
      <w:pPr>
        <w:ind w:left="10576" w:hanging="731"/>
      </w:pPr>
      <w:rPr>
        <w:rFonts w:hint="default"/>
        <w:lang w:val="uk-UA" w:eastAsia="uk-UA" w:bidi="uk-UA"/>
      </w:rPr>
    </w:lvl>
    <w:lvl w:ilvl="8" w:tplc="C5BC523C">
      <w:numFmt w:val="bullet"/>
      <w:lvlText w:val="•"/>
      <w:lvlJc w:val="left"/>
      <w:pPr>
        <w:ind w:left="12070" w:hanging="731"/>
      </w:pPr>
      <w:rPr>
        <w:rFonts w:hint="default"/>
        <w:lang w:val="uk-UA" w:eastAsia="uk-UA" w:bidi="uk-UA"/>
      </w:rPr>
    </w:lvl>
  </w:abstractNum>
  <w:abstractNum w:abstractNumId="13">
    <w:nsid w:val="357216AB"/>
    <w:multiLevelType w:val="hybridMultilevel"/>
    <w:tmpl w:val="B3148B2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1DC5C38"/>
    <w:multiLevelType w:val="hybridMultilevel"/>
    <w:tmpl w:val="DBEEDE16"/>
    <w:lvl w:ilvl="0" w:tplc="1C26238A">
      <w:start w:val="5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1720D7"/>
    <w:multiLevelType w:val="hybridMultilevel"/>
    <w:tmpl w:val="0066AA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E20907"/>
    <w:multiLevelType w:val="hybridMultilevel"/>
    <w:tmpl w:val="1E6ED674"/>
    <w:lvl w:ilvl="0" w:tplc="D00CE4DC">
      <w:start w:val="1"/>
      <w:numFmt w:val="decimal"/>
      <w:lvlText w:val="%1."/>
      <w:lvlJc w:val="left"/>
      <w:pPr>
        <w:ind w:left="114" w:hanging="307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uk-UA" w:eastAsia="uk-UA" w:bidi="uk-UA"/>
      </w:rPr>
    </w:lvl>
    <w:lvl w:ilvl="1" w:tplc="6CC07C14">
      <w:numFmt w:val="bullet"/>
      <w:lvlText w:val="•"/>
      <w:lvlJc w:val="left"/>
      <w:pPr>
        <w:ind w:left="1269" w:hanging="307"/>
      </w:pPr>
      <w:rPr>
        <w:rFonts w:hint="default"/>
        <w:lang w:val="uk-UA" w:eastAsia="uk-UA" w:bidi="uk-UA"/>
      </w:rPr>
    </w:lvl>
    <w:lvl w:ilvl="2" w:tplc="71C63498">
      <w:numFmt w:val="bullet"/>
      <w:lvlText w:val="•"/>
      <w:lvlJc w:val="left"/>
      <w:pPr>
        <w:ind w:left="2418" w:hanging="307"/>
      </w:pPr>
      <w:rPr>
        <w:rFonts w:hint="default"/>
        <w:lang w:val="uk-UA" w:eastAsia="uk-UA" w:bidi="uk-UA"/>
      </w:rPr>
    </w:lvl>
    <w:lvl w:ilvl="3" w:tplc="26D2CBF2">
      <w:numFmt w:val="bullet"/>
      <w:lvlText w:val="•"/>
      <w:lvlJc w:val="left"/>
      <w:pPr>
        <w:ind w:left="3568" w:hanging="307"/>
      </w:pPr>
      <w:rPr>
        <w:rFonts w:hint="default"/>
        <w:lang w:val="uk-UA" w:eastAsia="uk-UA" w:bidi="uk-UA"/>
      </w:rPr>
    </w:lvl>
    <w:lvl w:ilvl="4" w:tplc="9870691C">
      <w:numFmt w:val="bullet"/>
      <w:lvlText w:val="•"/>
      <w:lvlJc w:val="left"/>
      <w:pPr>
        <w:ind w:left="4717" w:hanging="307"/>
      </w:pPr>
      <w:rPr>
        <w:rFonts w:hint="default"/>
        <w:lang w:val="uk-UA" w:eastAsia="uk-UA" w:bidi="uk-UA"/>
      </w:rPr>
    </w:lvl>
    <w:lvl w:ilvl="5" w:tplc="CA92BA32">
      <w:numFmt w:val="bullet"/>
      <w:lvlText w:val="•"/>
      <w:lvlJc w:val="left"/>
      <w:pPr>
        <w:ind w:left="5867" w:hanging="307"/>
      </w:pPr>
      <w:rPr>
        <w:rFonts w:hint="default"/>
        <w:lang w:val="uk-UA" w:eastAsia="uk-UA" w:bidi="uk-UA"/>
      </w:rPr>
    </w:lvl>
    <w:lvl w:ilvl="6" w:tplc="AEFC9A98">
      <w:numFmt w:val="bullet"/>
      <w:lvlText w:val="•"/>
      <w:lvlJc w:val="left"/>
      <w:pPr>
        <w:ind w:left="7016" w:hanging="307"/>
      </w:pPr>
      <w:rPr>
        <w:rFonts w:hint="default"/>
        <w:lang w:val="uk-UA" w:eastAsia="uk-UA" w:bidi="uk-UA"/>
      </w:rPr>
    </w:lvl>
    <w:lvl w:ilvl="7" w:tplc="4300CCD0">
      <w:numFmt w:val="bullet"/>
      <w:lvlText w:val="•"/>
      <w:lvlJc w:val="left"/>
      <w:pPr>
        <w:ind w:left="8165" w:hanging="307"/>
      </w:pPr>
      <w:rPr>
        <w:rFonts w:hint="default"/>
        <w:lang w:val="uk-UA" w:eastAsia="uk-UA" w:bidi="uk-UA"/>
      </w:rPr>
    </w:lvl>
    <w:lvl w:ilvl="8" w:tplc="C42444FC">
      <w:numFmt w:val="bullet"/>
      <w:lvlText w:val="•"/>
      <w:lvlJc w:val="left"/>
      <w:pPr>
        <w:ind w:left="9315" w:hanging="307"/>
      </w:pPr>
      <w:rPr>
        <w:rFonts w:hint="default"/>
        <w:lang w:val="uk-UA" w:eastAsia="uk-UA" w:bidi="uk-UA"/>
      </w:rPr>
    </w:lvl>
  </w:abstractNum>
  <w:abstractNum w:abstractNumId="17">
    <w:nsid w:val="4D4A55D9"/>
    <w:multiLevelType w:val="hybridMultilevel"/>
    <w:tmpl w:val="4F4A2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8D239F"/>
    <w:multiLevelType w:val="hybridMultilevel"/>
    <w:tmpl w:val="7512D5A0"/>
    <w:lvl w:ilvl="0" w:tplc="D688CFFA">
      <w:numFmt w:val="bullet"/>
      <w:lvlText w:val="-"/>
      <w:lvlJc w:val="left"/>
      <w:pPr>
        <w:ind w:left="547" w:hanging="428"/>
      </w:pPr>
      <w:rPr>
        <w:rFonts w:ascii="Times New Roman" w:eastAsia="Times New Roman" w:hAnsi="Times New Roman" w:cs="Times New Roman" w:hint="default"/>
        <w:spacing w:val="-12"/>
        <w:w w:val="99"/>
        <w:sz w:val="24"/>
        <w:szCs w:val="24"/>
        <w:lang w:val="uk-UA" w:eastAsia="uk-UA" w:bidi="uk-UA"/>
      </w:rPr>
    </w:lvl>
    <w:lvl w:ilvl="1" w:tplc="4D807FC8">
      <w:numFmt w:val="bullet"/>
      <w:lvlText w:val="•"/>
      <w:lvlJc w:val="left"/>
      <w:pPr>
        <w:ind w:left="1991" w:hanging="428"/>
      </w:pPr>
      <w:rPr>
        <w:rFonts w:hint="default"/>
        <w:lang w:val="uk-UA" w:eastAsia="uk-UA" w:bidi="uk-UA"/>
      </w:rPr>
    </w:lvl>
    <w:lvl w:ilvl="2" w:tplc="7AB261D4">
      <w:numFmt w:val="bullet"/>
      <w:lvlText w:val="•"/>
      <w:lvlJc w:val="left"/>
      <w:pPr>
        <w:ind w:left="3443" w:hanging="428"/>
      </w:pPr>
      <w:rPr>
        <w:rFonts w:hint="default"/>
        <w:lang w:val="uk-UA" w:eastAsia="uk-UA" w:bidi="uk-UA"/>
      </w:rPr>
    </w:lvl>
    <w:lvl w:ilvl="3" w:tplc="68BA1F22">
      <w:numFmt w:val="bullet"/>
      <w:lvlText w:val="•"/>
      <w:lvlJc w:val="left"/>
      <w:pPr>
        <w:ind w:left="4895" w:hanging="428"/>
      </w:pPr>
      <w:rPr>
        <w:rFonts w:hint="default"/>
        <w:lang w:val="uk-UA" w:eastAsia="uk-UA" w:bidi="uk-UA"/>
      </w:rPr>
    </w:lvl>
    <w:lvl w:ilvl="4" w:tplc="DDF6C804">
      <w:numFmt w:val="bullet"/>
      <w:lvlText w:val="•"/>
      <w:lvlJc w:val="left"/>
      <w:pPr>
        <w:ind w:left="6347" w:hanging="428"/>
      </w:pPr>
      <w:rPr>
        <w:rFonts w:hint="default"/>
        <w:lang w:val="uk-UA" w:eastAsia="uk-UA" w:bidi="uk-UA"/>
      </w:rPr>
    </w:lvl>
    <w:lvl w:ilvl="5" w:tplc="D9149008">
      <w:numFmt w:val="bullet"/>
      <w:lvlText w:val="•"/>
      <w:lvlJc w:val="left"/>
      <w:pPr>
        <w:ind w:left="7799" w:hanging="428"/>
      </w:pPr>
      <w:rPr>
        <w:rFonts w:hint="default"/>
        <w:lang w:val="uk-UA" w:eastAsia="uk-UA" w:bidi="uk-UA"/>
      </w:rPr>
    </w:lvl>
    <w:lvl w:ilvl="6" w:tplc="2C926652">
      <w:numFmt w:val="bullet"/>
      <w:lvlText w:val="•"/>
      <w:lvlJc w:val="left"/>
      <w:pPr>
        <w:ind w:left="9251" w:hanging="428"/>
      </w:pPr>
      <w:rPr>
        <w:rFonts w:hint="default"/>
        <w:lang w:val="uk-UA" w:eastAsia="uk-UA" w:bidi="uk-UA"/>
      </w:rPr>
    </w:lvl>
    <w:lvl w:ilvl="7" w:tplc="DFE4AE6C">
      <w:numFmt w:val="bullet"/>
      <w:lvlText w:val="•"/>
      <w:lvlJc w:val="left"/>
      <w:pPr>
        <w:ind w:left="10702" w:hanging="428"/>
      </w:pPr>
      <w:rPr>
        <w:rFonts w:hint="default"/>
        <w:lang w:val="uk-UA" w:eastAsia="uk-UA" w:bidi="uk-UA"/>
      </w:rPr>
    </w:lvl>
    <w:lvl w:ilvl="8" w:tplc="DFA099BC">
      <w:numFmt w:val="bullet"/>
      <w:lvlText w:val="•"/>
      <w:lvlJc w:val="left"/>
      <w:pPr>
        <w:ind w:left="12154" w:hanging="428"/>
      </w:pPr>
      <w:rPr>
        <w:rFonts w:hint="default"/>
        <w:lang w:val="uk-UA" w:eastAsia="uk-UA" w:bidi="uk-UA"/>
      </w:rPr>
    </w:lvl>
  </w:abstractNum>
  <w:abstractNum w:abstractNumId="19">
    <w:nsid w:val="68D74355"/>
    <w:multiLevelType w:val="hybridMultilevel"/>
    <w:tmpl w:val="C338F57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5EF2D8A"/>
    <w:multiLevelType w:val="hybridMultilevel"/>
    <w:tmpl w:val="9496CF46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"/>
  </w:num>
  <w:num w:numId="4">
    <w:abstractNumId w:val="16"/>
  </w:num>
  <w:num w:numId="5">
    <w:abstractNumId w:val="18"/>
  </w:num>
  <w:num w:numId="6">
    <w:abstractNumId w:val="7"/>
  </w:num>
  <w:num w:numId="7">
    <w:abstractNumId w:val="12"/>
  </w:num>
  <w:num w:numId="8">
    <w:abstractNumId w:val="8"/>
  </w:num>
  <w:num w:numId="9">
    <w:abstractNumId w:val="11"/>
  </w:num>
  <w:num w:numId="10">
    <w:abstractNumId w:val="14"/>
  </w:num>
  <w:num w:numId="11">
    <w:abstractNumId w:val="0"/>
  </w:num>
  <w:num w:numId="12">
    <w:abstractNumId w:val="15"/>
  </w:num>
  <w:num w:numId="13">
    <w:abstractNumId w:val="6"/>
  </w:num>
  <w:num w:numId="14">
    <w:abstractNumId w:val="17"/>
  </w:num>
  <w:num w:numId="15">
    <w:abstractNumId w:val="9"/>
  </w:num>
  <w:num w:numId="16">
    <w:abstractNumId w:val="13"/>
  </w:num>
  <w:num w:numId="17">
    <w:abstractNumId w:val="19"/>
  </w:num>
  <w:num w:numId="18">
    <w:abstractNumId w:val="4"/>
  </w:num>
  <w:num w:numId="19">
    <w:abstractNumId w:val="20"/>
  </w:num>
  <w:num w:numId="20">
    <w:abstractNumId w:val="3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D0F43"/>
    <w:rsid w:val="000C5522"/>
    <w:rsid w:val="001F60FD"/>
    <w:rsid w:val="00203F06"/>
    <w:rsid w:val="0023723C"/>
    <w:rsid w:val="00392C10"/>
    <w:rsid w:val="003C02F0"/>
    <w:rsid w:val="00400498"/>
    <w:rsid w:val="00471C61"/>
    <w:rsid w:val="004D4914"/>
    <w:rsid w:val="004E7BC7"/>
    <w:rsid w:val="00524F21"/>
    <w:rsid w:val="00612D94"/>
    <w:rsid w:val="006C52AD"/>
    <w:rsid w:val="006C6F80"/>
    <w:rsid w:val="007B3266"/>
    <w:rsid w:val="00971918"/>
    <w:rsid w:val="009F47F6"/>
    <w:rsid w:val="00BB60F3"/>
    <w:rsid w:val="00D163E0"/>
    <w:rsid w:val="00D65D76"/>
    <w:rsid w:val="00DE26E8"/>
    <w:rsid w:val="00E1131D"/>
    <w:rsid w:val="00ED3430"/>
    <w:rsid w:val="00FD0F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24F21"/>
    <w:rPr>
      <w:rFonts w:ascii="Times New Roman" w:eastAsia="Times New Roman" w:hAnsi="Times New Roman" w:cs="Times New Roman"/>
      <w:lang w:val="uk-UA" w:eastAsia="uk-UA" w:bidi="uk-UA"/>
    </w:rPr>
  </w:style>
  <w:style w:type="paragraph" w:styleId="1">
    <w:name w:val="heading 1"/>
    <w:basedOn w:val="a"/>
    <w:uiPriority w:val="1"/>
    <w:qFormat/>
    <w:rsid w:val="00524F21"/>
    <w:pPr>
      <w:spacing w:before="1"/>
      <w:ind w:left="1075" w:hanging="24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24F2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24F21"/>
    <w:rPr>
      <w:sz w:val="24"/>
      <w:szCs w:val="24"/>
    </w:rPr>
  </w:style>
  <w:style w:type="paragraph" w:styleId="a4">
    <w:name w:val="List Paragraph"/>
    <w:basedOn w:val="a"/>
    <w:qFormat/>
    <w:rsid w:val="00524F21"/>
    <w:pPr>
      <w:spacing w:line="275" w:lineRule="exact"/>
      <w:ind w:left="547" w:hanging="428"/>
    </w:pPr>
  </w:style>
  <w:style w:type="paragraph" w:customStyle="1" w:styleId="TableParagraph">
    <w:name w:val="Table Paragraph"/>
    <w:basedOn w:val="a"/>
    <w:uiPriority w:val="1"/>
    <w:qFormat/>
    <w:rsid w:val="00524F21"/>
    <w:pPr>
      <w:ind w:left="105"/>
    </w:pPr>
  </w:style>
  <w:style w:type="character" w:styleId="a5">
    <w:name w:val="Hyperlink"/>
    <w:basedOn w:val="a0"/>
    <w:uiPriority w:val="99"/>
    <w:unhideWhenUsed/>
    <w:rsid w:val="00971918"/>
    <w:rPr>
      <w:color w:val="0000FF" w:themeColor="hyperlink"/>
      <w:u w:val="single"/>
    </w:rPr>
  </w:style>
  <w:style w:type="paragraph" w:customStyle="1" w:styleId="10">
    <w:name w:val="Обычный1"/>
    <w:rsid w:val="00D65D76"/>
    <w:pPr>
      <w:widowControl/>
      <w:autoSpaceDE/>
      <w:autoSpaceDN/>
      <w:spacing w:line="276" w:lineRule="auto"/>
    </w:pPr>
    <w:rPr>
      <w:rFonts w:ascii="Arial" w:eastAsia="Times New Roman" w:hAnsi="Arial" w:cs="Arial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l.kiev.ua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pnu.edu.ua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fn.mdpu.org.ua/course/view.php?id=137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filolog.mdpu.org.ua/sklad-dekanatu-filologichnogo-fakul/kafedra-ukrayinskoyi-i-zarubizhnoyi-lit/sklad-kafedri-ukrayinskoyi-i-zarubizhn/kopyejtseva-lyudmila-petrivna/" TargetMode="External"/><Relationship Id="rId10" Type="http://schemas.openxmlformats.org/officeDocument/2006/relationships/hyperlink" Target="http://www.dfn.mdpu.org.u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buv.gov.u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2890</Words>
  <Characters>16477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Admin</cp:lastModifiedBy>
  <cp:revision>2</cp:revision>
  <dcterms:created xsi:type="dcterms:W3CDTF">2020-10-20T10:47:00Z</dcterms:created>
  <dcterms:modified xsi:type="dcterms:W3CDTF">2020-10-20T10:47:00Z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2020-06-25T00:00:00Z</vt:filetime>
  </property>
</Properties>
</file>