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5C4" w:rsidRPr="0032283B" w:rsidRDefault="000E65C4" w:rsidP="000E65C4">
      <w:pPr>
        <w:ind w:right="424" w:firstLine="6379"/>
        <w:jc w:val="both"/>
        <w:rPr>
          <w:rFonts w:ascii="Impact" w:hAnsi="Impact"/>
          <w:color w:val="002060"/>
          <w:sz w:val="28"/>
          <w:szCs w:val="28"/>
        </w:rPr>
      </w:pPr>
      <w:r w:rsidRPr="0032283B">
        <w:rPr>
          <w:rFonts w:ascii="Impact" w:hAnsi="Impact"/>
          <w:color w:val="002060"/>
          <w:sz w:val="28"/>
          <w:szCs w:val="28"/>
          <w:lang w:val="uk-UA"/>
        </w:rPr>
        <w:t>Т.</w:t>
      </w:r>
      <w:r w:rsidRPr="0032283B">
        <w:rPr>
          <w:rFonts w:ascii="Impact" w:hAnsi="Impact"/>
          <w:color w:val="002060"/>
          <w:sz w:val="28"/>
          <w:szCs w:val="28"/>
          <w:lang w:val="en-US"/>
        </w:rPr>
        <w:t> </w:t>
      </w:r>
      <w:r w:rsidRPr="0032283B">
        <w:rPr>
          <w:rFonts w:ascii="Impact" w:hAnsi="Impact"/>
          <w:color w:val="002060"/>
          <w:sz w:val="28"/>
          <w:szCs w:val="28"/>
          <w:lang w:val="uk-UA"/>
        </w:rPr>
        <w:t>В. Тарасенко</w:t>
      </w:r>
    </w:p>
    <w:p w:rsidR="000E65C4" w:rsidRPr="0032283B" w:rsidRDefault="000E65C4" w:rsidP="000E65C4">
      <w:pPr>
        <w:ind w:right="424" w:firstLine="6379"/>
        <w:jc w:val="both"/>
        <w:rPr>
          <w:rFonts w:ascii="Impact" w:hAnsi="Impact"/>
          <w:color w:val="002060"/>
          <w:sz w:val="28"/>
          <w:szCs w:val="28"/>
        </w:rPr>
      </w:pPr>
      <w:r w:rsidRPr="0032283B">
        <w:rPr>
          <w:rFonts w:ascii="Impact" w:hAnsi="Impact"/>
          <w:color w:val="002060"/>
          <w:sz w:val="28"/>
          <w:szCs w:val="28"/>
          <w:lang w:val="uk-UA"/>
        </w:rPr>
        <w:t>Л.</w:t>
      </w:r>
      <w:r w:rsidRPr="0032283B">
        <w:rPr>
          <w:rFonts w:ascii="Impact" w:hAnsi="Impact"/>
          <w:color w:val="002060"/>
          <w:sz w:val="28"/>
          <w:szCs w:val="28"/>
          <w:lang w:val="en-US"/>
        </w:rPr>
        <w:t> </w:t>
      </w:r>
      <w:r w:rsidRPr="0032283B">
        <w:rPr>
          <w:rFonts w:ascii="Impact" w:hAnsi="Impact"/>
          <w:color w:val="002060"/>
          <w:sz w:val="28"/>
          <w:szCs w:val="28"/>
          <w:lang w:val="uk-UA"/>
        </w:rPr>
        <w:t>А. Куликова</w:t>
      </w:r>
    </w:p>
    <w:p w:rsidR="000E65C4" w:rsidRPr="0032283B" w:rsidRDefault="000E65C4" w:rsidP="000E65C4">
      <w:pPr>
        <w:ind w:right="424" w:firstLine="6379"/>
        <w:jc w:val="both"/>
        <w:rPr>
          <w:rFonts w:ascii="Impact" w:hAnsi="Impact"/>
          <w:color w:val="002060"/>
          <w:sz w:val="28"/>
          <w:szCs w:val="28"/>
        </w:rPr>
      </w:pPr>
      <w:r w:rsidRPr="0032283B">
        <w:rPr>
          <w:rFonts w:ascii="Impact" w:hAnsi="Impact"/>
          <w:color w:val="002060"/>
          <w:sz w:val="28"/>
          <w:szCs w:val="28"/>
          <w:lang w:val="uk-UA"/>
        </w:rPr>
        <w:t>Т.</w:t>
      </w:r>
      <w:r w:rsidRPr="0032283B">
        <w:rPr>
          <w:rFonts w:ascii="Impact" w:hAnsi="Impact"/>
          <w:color w:val="002060"/>
          <w:sz w:val="28"/>
          <w:szCs w:val="28"/>
        </w:rPr>
        <w:t xml:space="preserve"> </w:t>
      </w:r>
      <w:r w:rsidRPr="0032283B">
        <w:rPr>
          <w:rFonts w:ascii="Impact" w:hAnsi="Impact"/>
          <w:color w:val="002060"/>
          <w:sz w:val="28"/>
          <w:szCs w:val="28"/>
          <w:lang w:val="uk-UA"/>
        </w:rPr>
        <w:t xml:space="preserve">В. </w:t>
      </w:r>
      <w:proofErr w:type="spellStart"/>
      <w:r w:rsidRPr="0032283B">
        <w:rPr>
          <w:rFonts w:ascii="Impact" w:hAnsi="Impact"/>
          <w:color w:val="002060"/>
          <w:sz w:val="28"/>
          <w:szCs w:val="28"/>
          <w:lang w:val="uk-UA"/>
        </w:rPr>
        <w:t>Коноваленко</w:t>
      </w:r>
      <w:proofErr w:type="spellEnd"/>
    </w:p>
    <w:p w:rsidR="000E65C4" w:rsidRPr="0032283B" w:rsidRDefault="000E65C4" w:rsidP="000E65C4">
      <w:pPr>
        <w:ind w:right="424" w:firstLine="6379"/>
        <w:jc w:val="both"/>
        <w:rPr>
          <w:rFonts w:ascii="Impact" w:hAnsi="Impact"/>
          <w:color w:val="002060"/>
          <w:sz w:val="28"/>
          <w:szCs w:val="28"/>
          <w:lang w:val="uk-UA"/>
        </w:rPr>
      </w:pPr>
      <w:r w:rsidRPr="0032283B">
        <w:rPr>
          <w:rFonts w:ascii="Impact" w:hAnsi="Impact"/>
          <w:color w:val="002060"/>
          <w:sz w:val="28"/>
          <w:szCs w:val="28"/>
          <w:lang w:val="uk-UA"/>
        </w:rPr>
        <w:t>Т.</w:t>
      </w:r>
      <w:r w:rsidRPr="0032283B">
        <w:rPr>
          <w:rFonts w:ascii="Impact" w:hAnsi="Impact"/>
          <w:color w:val="002060"/>
          <w:sz w:val="28"/>
          <w:szCs w:val="28"/>
          <w:lang w:val="en-US"/>
        </w:rPr>
        <w:t> </w:t>
      </w:r>
      <w:r w:rsidRPr="0032283B">
        <w:rPr>
          <w:rFonts w:ascii="Impact" w:hAnsi="Impact"/>
          <w:color w:val="002060"/>
          <w:sz w:val="28"/>
          <w:szCs w:val="28"/>
          <w:lang w:val="uk-UA"/>
        </w:rPr>
        <w:t>Ю. Гурова.</w:t>
      </w:r>
    </w:p>
    <w:p w:rsidR="000E65C4" w:rsidRPr="0032283B" w:rsidRDefault="000E65C4" w:rsidP="000E65C4">
      <w:pPr>
        <w:ind w:right="424"/>
        <w:jc w:val="both"/>
        <w:rPr>
          <w:rFonts w:ascii="Impact" w:hAnsi="Impact"/>
          <w:color w:val="002060"/>
          <w:sz w:val="28"/>
          <w:szCs w:val="28"/>
          <w:lang w:val="uk-UA"/>
        </w:rPr>
      </w:pPr>
    </w:p>
    <w:p w:rsidR="000E65C4" w:rsidRPr="0032283B" w:rsidRDefault="000E65C4" w:rsidP="000E65C4">
      <w:pPr>
        <w:ind w:right="424"/>
        <w:jc w:val="center"/>
        <w:rPr>
          <w:color w:val="002060"/>
          <w:sz w:val="28"/>
          <w:szCs w:val="28"/>
          <w:lang w:val="uk-UA"/>
        </w:rPr>
      </w:pPr>
    </w:p>
    <w:p w:rsidR="000E65C4" w:rsidRPr="0032283B" w:rsidRDefault="000E65C4" w:rsidP="000E65C4">
      <w:pPr>
        <w:ind w:right="424"/>
        <w:jc w:val="center"/>
        <w:rPr>
          <w:color w:val="002060"/>
          <w:sz w:val="28"/>
          <w:szCs w:val="28"/>
          <w:lang w:val="uk-UA"/>
        </w:rPr>
      </w:pPr>
    </w:p>
    <w:p w:rsidR="000E65C4" w:rsidRPr="0032283B" w:rsidRDefault="000E65C4" w:rsidP="000E65C4">
      <w:pPr>
        <w:ind w:right="424"/>
        <w:jc w:val="center"/>
        <w:rPr>
          <w:color w:val="002060"/>
          <w:sz w:val="28"/>
          <w:szCs w:val="28"/>
          <w:lang w:val="uk-UA"/>
        </w:rPr>
      </w:pPr>
    </w:p>
    <w:p w:rsidR="000E65C4" w:rsidRPr="0032283B" w:rsidRDefault="000E65C4" w:rsidP="000E65C4">
      <w:pPr>
        <w:ind w:right="424"/>
        <w:jc w:val="center"/>
        <w:rPr>
          <w:color w:val="002060"/>
          <w:sz w:val="28"/>
          <w:szCs w:val="28"/>
          <w:lang w:val="uk-UA"/>
        </w:rPr>
      </w:pPr>
    </w:p>
    <w:p w:rsidR="000E65C4" w:rsidRPr="0032283B" w:rsidRDefault="000E65C4" w:rsidP="000E65C4">
      <w:pPr>
        <w:ind w:right="424"/>
        <w:jc w:val="center"/>
        <w:rPr>
          <w:color w:val="002060"/>
          <w:sz w:val="28"/>
          <w:szCs w:val="28"/>
          <w:lang w:val="uk-UA"/>
        </w:rPr>
      </w:pPr>
    </w:p>
    <w:p w:rsidR="000E65C4" w:rsidRPr="0032283B" w:rsidRDefault="000E65C4" w:rsidP="000E65C4">
      <w:pPr>
        <w:ind w:right="424"/>
        <w:jc w:val="center"/>
        <w:rPr>
          <w:color w:val="002060"/>
          <w:sz w:val="28"/>
          <w:szCs w:val="28"/>
          <w:lang w:val="uk-UA"/>
        </w:rPr>
      </w:pPr>
    </w:p>
    <w:p w:rsidR="000E65C4" w:rsidRPr="0032283B" w:rsidRDefault="000E65C4" w:rsidP="000E65C4">
      <w:pPr>
        <w:ind w:right="424"/>
        <w:jc w:val="center"/>
        <w:rPr>
          <w:color w:val="002060"/>
          <w:sz w:val="28"/>
          <w:szCs w:val="28"/>
          <w:lang w:val="uk-UA"/>
        </w:rPr>
      </w:pPr>
    </w:p>
    <w:p w:rsidR="000E65C4" w:rsidRPr="0032283B" w:rsidRDefault="000E65C4" w:rsidP="000E65C4">
      <w:pPr>
        <w:suppressAutoHyphens w:val="0"/>
        <w:spacing w:after="200" w:line="276" w:lineRule="auto"/>
        <w:ind w:left="-567"/>
        <w:jc w:val="center"/>
        <w:rPr>
          <w:rFonts w:ascii="Impact" w:eastAsia="Calibri" w:hAnsi="Impact"/>
          <w:color w:val="002060"/>
          <w:sz w:val="72"/>
          <w:szCs w:val="72"/>
          <w:lang w:val="uk-UA" w:eastAsia="en-US"/>
        </w:rPr>
      </w:pPr>
      <w:r w:rsidRPr="0032283B">
        <w:rPr>
          <w:rFonts w:ascii="Impact" w:eastAsia="Calibri" w:hAnsi="Impact"/>
          <w:color w:val="002060"/>
          <w:sz w:val="72"/>
          <w:szCs w:val="72"/>
          <w:lang w:val="uk-UA" w:eastAsia="en-US"/>
        </w:rPr>
        <w:t>Лінгвокраїнознавство</w:t>
      </w:r>
    </w:p>
    <w:p w:rsidR="000E65C4" w:rsidRPr="0032283B" w:rsidRDefault="000E65C4" w:rsidP="000E65C4">
      <w:pPr>
        <w:suppressAutoHyphens w:val="0"/>
        <w:spacing w:after="200" w:line="276" w:lineRule="auto"/>
        <w:ind w:left="-567"/>
        <w:jc w:val="center"/>
        <w:rPr>
          <w:rFonts w:ascii="Impact" w:eastAsia="Calibri" w:hAnsi="Impact"/>
          <w:color w:val="002060"/>
          <w:sz w:val="72"/>
          <w:szCs w:val="72"/>
          <w:lang w:val="uk-UA" w:eastAsia="en-US"/>
        </w:rPr>
      </w:pPr>
    </w:p>
    <w:p w:rsidR="000E65C4" w:rsidRPr="0032283B" w:rsidRDefault="000E65C4" w:rsidP="000E65C4">
      <w:pPr>
        <w:ind w:right="424"/>
        <w:jc w:val="center"/>
        <w:rPr>
          <w:sz w:val="28"/>
          <w:szCs w:val="28"/>
          <w:lang w:val="uk-UA"/>
        </w:rPr>
      </w:pPr>
    </w:p>
    <w:p w:rsidR="000E65C4" w:rsidRPr="0032283B" w:rsidRDefault="000E65C4" w:rsidP="000E65C4">
      <w:pPr>
        <w:ind w:right="424"/>
        <w:jc w:val="center"/>
        <w:rPr>
          <w:sz w:val="28"/>
          <w:szCs w:val="28"/>
          <w:lang w:val="uk-UA"/>
        </w:rPr>
      </w:pPr>
    </w:p>
    <w:p w:rsidR="000E65C4" w:rsidRPr="0032283B" w:rsidRDefault="000E65C4" w:rsidP="000E65C4">
      <w:pPr>
        <w:ind w:right="424"/>
        <w:jc w:val="center"/>
        <w:rPr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 wp14:anchorId="4DAB9507" wp14:editId="4A8104FC">
            <wp:extent cx="5943600" cy="4610100"/>
            <wp:effectExtent l="0" t="0" r="0" b="0"/>
            <wp:docPr id="4" name="Рисунок 4" descr="http://mywishlist.ru/pic/i/wish/orig/004/007/44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mywishlist.ru/pic/i/wish/orig/004/007/448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61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65C4" w:rsidRPr="0032283B" w:rsidRDefault="000E65C4" w:rsidP="000E65C4">
      <w:pPr>
        <w:suppressAutoHyphens w:val="0"/>
        <w:jc w:val="center"/>
        <w:rPr>
          <w:color w:val="000000"/>
          <w:sz w:val="28"/>
          <w:szCs w:val="28"/>
          <w:lang w:eastAsia="ru-RU"/>
        </w:rPr>
      </w:pPr>
      <w:r w:rsidRPr="0032283B">
        <w:rPr>
          <w:color w:val="000000"/>
          <w:sz w:val="28"/>
          <w:szCs w:val="28"/>
          <w:lang w:val="uk-UA" w:eastAsia="ru-RU"/>
        </w:rPr>
        <w:lastRenderedPageBreak/>
        <w:t>Рекомендовано Вченою</w:t>
      </w:r>
      <w:r w:rsidRPr="0032283B">
        <w:rPr>
          <w:color w:val="000000"/>
          <w:sz w:val="28"/>
          <w:szCs w:val="28"/>
          <w:lang w:eastAsia="ru-RU"/>
        </w:rPr>
        <w:t xml:space="preserve"> радою </w:t>
      </w:r>
    </w:p>
    <w:p w:rsidR="000E65C4" w:rsidRPr="0032283B" w:rsidRDefault="000E65C4" w:rsidP="000E65C4">
      <w:pPr>
        <w:suppressAutoHyphens w:val="0"/>
        <w:jc w:val="center"/>
        <w:rPr>
          <w:color w:val="000000"/>
          <w:sz w:val="28"/>
          <w:szCs w:val="28"/>
          <w:lang w:eastAsia="ru-RU"/>
        </w:rPr>
      </w:pPr>
      <w:proofErr w:type="spellStart"/>
      <w:r w:rsidRPr="0032283B">
        <w:rPr>
          <w:color w:val="000000"/>
          <w:sz w:val="28"/>
          <w:szCs w:val="28"/>
          <w:lang w:eastAsia="ru-RU"/>
        </w:rPr>
        <w:t>Мелітопольського</w:t>
      </w:r>
      <w:proofErr w:type="spellEnd"/>
      <w:r w:rsidRPr="0032283B">
        <w:rPr>
          <w:color w:val="000000"/>
          <w:sz w:val="28"/>
          <w:szCs w:val="28"/>
          <w:lang w:eastAsia="ru-RU"/>
        </w:rPr>
        <w:t xml:space="preserve"> </w:t>
      </w:r>
      <w:proofErr w:type="gramStart"/>
      <w:r w:rsidRPr="0032283B">
        <w:rPr>
          <w:color w:val="000000"/>
          <w:sz w:val="28"/>
          <w:szCs w:val="28"/>
          <w:lang w:eastAsia="ru-RU"/>
        </w:rPr>
        <w:t>державного</w:t>
      </w:r>
      <w:proofErr w:type="gramEnd"/>
      <w:r w:rsidRPr="0032283B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32283B">
        <w:rPr>
          <w:color w:val="000000"/>
          <w:sz w:val="28"/>
          <w:szCs w:val="28"/>
          <w:lang w:eastAsia="ru-RU"/>
        </w:rPr>
        <w:t>педагогічного</w:t>
      </w:r>
      <w:proofErr w:type="spellEnd"/>
      <w:r w:rsidRPr="0032283B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32283B">
        <w:rPr>
          <w:color w:val="000000"/>
          <w:sz w:val="28"/>
          <w:szCs w:val="28"/>
          <w:lang w:eastAsia="ru-RU"/>
        </w:rPr>
        <w:t>університету</w:t>
      </w:r>
      <w:proofErr w:type="spellEnd"/>
      <w:r w:rsidRPr="0032283B">
        <w:rPr>
          <w:color w:val="000000"/>
          <w:sz w:val="28"/>
          <w:szCs w:val="28"/>
          <w:lang w:eastAsia="ru-RU"/>
        </w:rPr>
        <w:t xml:space="preserve"> </w:t>
      </w:r>
    </w:p>
    <w:p w:rsidR="000E65C4" w:rsidRPr="0032283B" w:rsidRDefault="000E65C4" w:rsidP="000E65C4">
      <w:pPr>
        <w:suppressAutoHyphens w:val="0"/>
        <w:jc w:val="center"/>
        <w:rPr>
          <w:color w:val="000000"/>
          <w:sz w:val="28"/>
          <w:szCs w:val="28"/>
          <w:lang w:eastAsia="ru-RU"/>
        </w:rPr>
      </w:pPr>
      <w:proofErr w:type="spellStart"/>
      <w:r w:rsidRPr="0032283B">
        <w:rPr>
          <w:color w:val="000000"/>
          <w:sz w:val="28"/>
          <w:szCs w:val="28"/>
          <w:lang w:eastAsia="ru-RU"/>
        </w:rPr>
        <w:t>імені</w:t>
      </w:r>
      <w:proofErr w:type="spellEnd"/>
      <w:r w:rsidRPr="0032283B">
        <w:rPr>
          <w:color w:val="000000"/>
          <w:sz w:val="28"/>
          <w:szCs w:val="28"/>
          <w:lang w:eastAsia="ru-RU"/>
        </w:rPr>
        <w:t xml:space="preserve"> Богдана </w:t>
      </w:r>
      <w:proofErr w:type="spellStart"/>
      <w:r w:rsidRPr="0032283B">
        <w:rPr>
          <w:color w:val="000000"/>
          <w:sz w:val="28"/>
          <w:szCs w:val="28"/>
          <w:lang w:eastAsia="ru-RU"/>
        </w:rPr>
        <w:t>Хмельницького</w:t>
      </w:r>
      <w:proofErr w:type="spellEnd"/>
    </w:p>
    <w:p w:rsidR="000E65C4" w:rsidRPr="0032283B" w:rsidRDefault="000E65C4" w:rsidP="000E65C4">
      <w:pPr>
        <w:suppressAutoHyphens w:val="0"/>
        <w:jc w:val="center"/>
        <w:rPr>
          <w:color w:val="000000"/>
          <w:sz w:val="28"/>
          <w:szCs w:val="28"/>
          <w:lang w:val="uk-UA" w:eastAsia="ru-RU"/>
        </w:rPr>
      </w:pPr>
      <w:r w:rsidRPr="0032283B">
        <w:rPr>
          <w:color w:val="000000"/>
          <w:sz w:val="28"/>
          <w:szCs w:val="28"/>
          <w:lang w:eastAsia="ru-RU"/>
        </w:rPr>
        <w:t>(</w:t>
      </w:r>
      <w:r w:rsidRPr="0032283B">
        <w:rPr>
          <w:color w:val="000000"/>
          <w:sz w:val="28"/>
          <w:szCs w:val="28"/>
          <w:lang w:val="uk-UA" w:eastAsia="ru-RU"/>
        </w:rPr>
        <w:t>п</w:t>
      </w:r>
      <w:proofErr w:type="spellStart"/>
      <w:r w:rsidRPr="0032283B">
        <w:rPr>
          <w:color w:val="000000"/>
          <w:sz w:val="28"/>
          <w:szCs w:val="28"/>
          <w:lang w:eastAsia="ru-RU"/>
        </w:rPr>
        <w:t>ротокол</w:t>
      </w:r>
      <w:proofErr w:type="spellEnd"/>
      <w:r w:rsidRPr="0032283B">
        <w:rPr>
          <w:color w:val="000000"/>
          <w:sz w:val="28"/>
          <w:szCs w:val="28"/>
          <w:lang w:eastAsia="ru-RU"/>
        </w:rPr>
        <w:t xml:space="preserve"> </w:t>
      </w:r>
      <w:r w:rsidRPr="0032283B">
        <w:rPr>
          <w:color w:val="000000"/>
          <w:sz w:val="28"/>
          <w:szCs w:val="28"/>
          <w:lang w:val="uk-UA" w:eastAsia="ru-RU"/>
        </w:rPr>
        <w:t>№ 9 від 30 березня 2016 р.)</w:t>
      </w:r>
    </w:p>
    <w:p w:rsidR="000E65C4" w:rsidRPr="0032283B" w:rsidRDefault="000E65C4" w:rsidP="000E65C4">
      <w:pPr>
        <w:ind w:right="424"/>
        <w:jc w:val="center"/>
        <w:rPr>
          <w:sz w:val="28"/>
          <w:szCs w:val="28"/>
          <w:lang w:val="uk-UA"/>
        </w:rPr>
      </w:pPr>
    </w:p>
    <w:p w:rsidR="000E65C4" w:rsidRPr="0032283B" w:rsidRDefault="000E65C4" w:rsidP="000E65C4">
      <w:pPr>
        <w:ind w:right="424"/>
        <w:jc w:val="center"/>
        <w:rPr>
          <w:sz w:val="28"/>
          <w:szCs w:val="28"/>
          <w:lang w:val="uk-UA"/>
        </w:rPr>
      </w:pPr>
    </w:p>
    <w:p w:rsidR="000E65C4" w:rsidRPr="0032283B" w:rsidRDefault="000E65C4" w:rsidP="000E65C4">
      <w:pPr>
        <w:suppressAutoHyphens w:val="0"/>
        <w:spacing w:before="100" w:beforeAutospacing="1" w:after="100" w:afterAutospacing="1"/>
        <w:ind w:firstLine="709"/>
        <w:jc w:val="both"/>
        <w:rPr>
          <w:color w:val="000000"/>
          <w:sz w:val="28"/>
          <w:szCs w:val="28"/>
          <w:lang w:val="uk-UA" w:eastAsia="ru-RU"/>
        </w:rPr>
      </w:pPr>
      <w:r w:rsidRPr="0032283B">
        <w:rPr>
          <w:color w:val="000000"/>
          <w:sz w:val="28"/>
          <w:szCs w:val="28"/>
          <w:lang w:val="uk-UA" w:eastAsia="ru-RU"/>
        </w:rPr>
        <w:t>Рецензенти:</w:t>
      </w:r>
    </w:p>
    <w:p w:rsidR="000E65C4" w:rsidRPr="0032283B" w:rsidRDefault="000E65C4" w:rsidP="000E65C4">
      <w:pPr>
        <w:suppressAutoHyphens w:val="0"/>
        <w:spacing w:before="100" w:beforeAutospacing="1" w:after="100" w:afterAutospacing="1"/>
        <w:ind w:firstLine="709"/>
        <w:jc w:val="both"/>
        <w:rPr>
          <w:color w:val="000000"/>
          <w:sz w:val="28"/>
          <w:szCs w:val="28"/>
          <w:lang w:val="uk-UA" w:eastAsia="ru-RU"/>
        </w:rPr>
      </w:pPr>
      <w:proofErr w:type="spellStart"/>
      <w:r w:rsidRPr="0032283B">
        <w:rPr>
          <w:color w:val="000000"/>
          <w:sz w:val="28"/>
          <w:szCs w:val="28"/>
          <w:lang w:val="uk-UA" w:eastAsia="ru-RU"/>
        </w:rPr>
        <w:t>Єнікєєва</w:t>
      </w:r>
      <w:proofErr w:type="spellEnd"/>
      <w:r w:rsidRPr="0032283B">
        <w:rPr>
          <w:color w:val="000000"/>
          <w:sz w:val="28"/>
          <w:szCs w:val="28"/>
          <w:lang w:val="uk-UA" w:eastAsia="ru-RU"/>
        </w:rPr>
        <w:t xml:space="preserve"> С. М., доктор філологічних наук, професор, завідувач кафедри англійської філології Запорізького національного університету</w:t>
      </w:r>
    </w:p>
    <w:p w:rsidR="000E65C4" w:rsidRPr="0032283B" w:rsidRDefault="000E65C4" w:rsidP="000E65C4">
      <w:pPr>
        <w:suppressAutoHyphens w:val="0"/>
        <w:spacing w:before="100" w:beforeAutospacing="1" w:after="100" w:afterAutospacing="1"/>
        <w:ind w:firstLine="709"/>
        <w:jc w:val="both"/>
        <w:rPr>
          <w:color w:val="000000"/>
          <w:spacing w:val="-16"/>
          <w:sz w:val="28"/>
          <w:szCs w:val="28"/>
          <w:lang w:val="uk-UA" w:eastAsia="ru-RU"/>
        </w:rPr>
      </w:pPr>
      <w:proofErr w:type="spellStart"/>
      <w:r w:rsidRPr="0032283B">
        <w:rPr>
          <w:color w:val="000000"/>
          <w:sz w:val="28"/>
          <w:szCs w:val="28"/>
          <w:lang w:val="uk-UA" w:eastAsia="ru-RU"/>
        </w:rPr>
        <w:t>Білецька</w:t>
      </w:r>
      <w:proofErr w:type="spellEnd"/>
      <w:r w:rsidRPr="0032283B">
        <w:rPr>
          <w:color w:val="000000"/>
          <w:sz w:val="28"/>
          <w:szCs w:val="28"/>
          <w:lang w:val="uk-UA" w:eastAsia="ru-RU"/>
        </w:rPr>
        <w:t xml:space="preserve"> І. О. </w:t>
      </w:r>
      <w:r w:rsidRPr="0032283B">
        <w:rPr>
          <w:color w:val="000000"/>
          <w:spacing w:val="-16"/>
          <w:sz w:val="28"/>
          <w:szCs w:val="28"/>
          <w:lang w:val="uk-UA" w:eastAsia="ru-RU"/>
        </w:rPr>
        <w:t>, доктор педагогічних наук, професор кафедри теорії і практики іноземних мов Уманського державного педагогічного університету імені Павла Тичини</w:t>
      </w:r>
    </w:p>
    <w:p w:rsidR="000E65C4" w:rsidRPr="0032283B" w:rsidRDefault="000E65C4" w:rsidP="000E65C4">
      <w:pPr>
        <w:suppressAutoHyphens w:val="0"/>
        <w:spacing w:before="100" w:beforeAutospacing="1" w:after="100" w:afterAutospacing="1"/>
        <w:rPr>
          <w:color w:val="000000"/>
          <w:sz w:val="27"/>
          <w:szCs w:val="27"/>
          <w:lang w:val="uk-UA" w:eastAsia="ru-RU"/>
        </w:rPr>
      </w:pPr>
    </w:p>
    <w:p w:rsidR="000E65C4" w:rsidRPr="0032283B" w:rsidRDefault="000E65C4" w:rsidP="000E65C4">
      <w:pPr>
        <w:suppressAutoHyphens w:val="0"/>
        <w:spacing w:before="100" w:beforeAutospacing="1" w:after="100" w:afterAutospacing="1"/>
        <w:ind w:firstLine="709"/>
        <w:jc w:val="both"/>
        <w:rPr>
          <w:color w:val="000000"/>
          <w:sz w:val="28"/>
          <w:szCs w:val="28"/>
          <w:lang w:val="uk-UA" w:eastAsia="ru-RU"/>
        </w:rPr>
      </w:pPr>
      <w:r w:rsidRPr="0032283B">
        <w:rPr>
          <w:color w:val="000000"/>
          <w:sz w:val="28"/>
          <w:szCs w:val="28"/>
          <w:lang w:val="uk-UA" w:eastAsia="ru-RU"/>
        </w:rPr>
        <w:t xml:space="preserve">Лінгвокраїнознавство: навчальний посібник  / Укладачі Т.В. Тарасенко, Л.А. Куликова,  Т.В. </w:t>
      </w:r>
      <w:proofErr w:type="spellStart"/>
      <w:r w:rsidRPr="0032283B">
        <w:rPr>
          <w:color w:val="000000"/>
          <w:sz w:val="28"/>
          <w:szCs w:val="28"/>
          <w:lang w:val="uk-UA" w:eastAsia="ru-RU"/>
        </w:rPr>
        <w:t>Коноваленко</w:t>
      </w:r>
      <w:proofErr w:type="spellEnd"/>
      <w:r w:rsidRPr="0032283B">
        <w:rPr>
          <w:color w:val="000000"/>
          <w:sz w:val="28"/>
          <w:szCs w:val="28"/>
          <w:lang w:val="uk-UA" w:eastAsia="ru-RU"/>
        </w:rPr>
        <w:t>, Т.Ю. Гурова. – Мелітополь: Видавництво МДПУ, 2016. – 17</w:t>
      </w:r>
      <w:r w:rsidRPr="0032283B">
        <w:rPr>
          <w:color w:val="000000"/>
          <w:sz w:val="28"/>
          <w:szCs w:val="28"/>
          <w:lang w:eastAsia="ru-RU"/>
        </w:rPr>
        <w:t>0</w:t>
      </w:r>
      <w:r w:rsidRPr="0032283B">
        <w:rPr>
          <w:color w:val="000000"/>
          <w:sz w:val="28"/>
          <w:szCs w:val="28"/>
          <w:lang w:val="uk-UA" w:eastAsia="ru-RU"/>
        </w:rPr>
        <w:t xml:space="preserve"> с.</w:t>
      </w:r>
    </w:p>
    <w:p w:rsidR="000E65C4" w:rsidRPr="0032283B" w:rsidRDefault="000E65C4" w:rsidP="000E65C4">
      <w:pPr>
        <w:suppressAutoHyphens w:val="0"/>
        <w:spacing w:before="100" w:beforeAutospacing="1" w:after="100" w:afterAutospacing="1"/>
        <w:rPr>
          <w:color w:val="000000"/>
          <w:sz w:val="28"/>
          <w:szCs w:val="28"/>
          <w:lang w:val="uk-UA" w:eastAsia="ru-RU"/>
        </w:rPr>
      </w:pPr>
    </w:p>
    <w:p w:rsidR="000E65C4" w:rsidRPr="0032283B" w:rsidRDefault="000E65C4" w:rsidP="000E65C4">
      <w:pPr>
        <w:ind w:firstLine="567"/>
        <w:jc w:val="both"/>
        <w:rPr>
          <w:color w:val="000000"/>
          <w:sz w:val="28"/>
          <w:szCs w:val="28"/>
          <w:lang w:val="uk-UA"/>
        </w:rPr>
      </w:pPr>
    </w:p>
    <w:p w:rsidR="000E65C4" w:rsidRPr="0032283B" w:rsidRDefault="000E65C4" w:rsidP="000E65C4">
      <w:pPr>
        <w:ind w:firstLine="567"/>
        <w:jc w:val="both"/>
        <w:rPr>
          <w:color w:val="000000"/>
          <w:sz w:val="28"/>
          <w:szCs w:val="28"/>
          <w:lang w:val="uk-UA"/>
        </w:rPr>
      </w:pPr>
    </w:p>
    <w:p w:rsidR="000E65C4" w:rsidRPr="0032283B" w:rsidRDefault="000E65C4" w:rsidP="000E65C4">
      <w:pPr>
        <w:ind w:firstLine="567"/>
        <w:jc w:val="both"/>
        <w:rPr>
          <w:color w:val="000000"/>
          <w:sz w:val="28"/>
          <w:szCs w:val="28"/>
          <w:lang w:val="uk-UA"/>
        </w:rPr>
      </w:pPr>
    </w:p>
    <w:p w:rsidR="000E65C4" w:rsidRPr="0032283B" w:rsidRDefault="000E65C4" w:rsidP="000E65C4">
      <w:pPr>
        <w:ind w:firstLine="709"/>
        <w:jc w:val="both"/>
        <w:rPr>
          <w:sz w:val="28"/>
          <w:szCs w:val="28"/>
        </w:rPr>
      </w:pPr>
      <w:proofErr w:type="spellStart"/>
      <w:r w:rsidRPr="0032283B">
        <w:rPr>
          <w:color w:val="000000"/>
          <w:sz w:val="28"/>
          <w:szCs w:val="28"/>
        </w:rPr>
        <w:t>Навчальний</w:t>
      </w:r>
      <w:proofErr w:type="spellEnd"/>
      <w:r w:rsidRPr="0032283B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32283B">
        <w:rPr>
          <w:color w:val="000000"/>
          <w:sz w:val="28"/>
          <w:szCs w:val="28"/>
        </w:rPr>
        <w:t>пос</w:t>
      </w:r>
      <w:proofErr w:type="gramEnd"/>
      <w:r w:rsidRPr="0032283B">
        <w:rPr>
          <w:color w:val="000000"/>
          <w:sz w:val="28"/>
          <w:szCs w:val="28"/>
        </w:rPr>
        <w:t>ібник</w:t>
      </w:r>
      <w:proofErr w:type="spellEnd"/>
      <w:r w:rsidRPr="0032283B">
        <w:rPr>
          <w:color w:val="000000"/>
          <w:sz w:val="28"/>
          <w:szCs w:val="28"/>
        </w:rPr>
        <w:t xml:space="preserve"> </w:t>
      </w:r>
      <w:r w:rsidRPr="0032283B">
        <w:rPr>
          <w:color w:val="000000"/>
          <w:sz w:val="28"/>
          <w:szCs w:val="28"/>
          <w:lang w:val="uk-UA"/>
        </w:rPr>
        <w:t xml:space="preserve">з курсу «Лінгвокраїнознавство» </w:t>
      </w:r>
      <w:proofErr w:type="spellStart"/>
      <w:r w:rsidRPr="0032283B">
        <w:rPr>
          <w:color w:val="000000"/>
          <w:sz w:val="28"/>
          <w:szCs w:val="28"/>
        </w:rPr>
        <w:t>призначений</w:t>
      </w:r>
      <w:proofErr w:type="spellEnd"/>
      <w:r w:rsidRPr="0032283B">
        <w:rPr>
          <w:color w:val="000000"/>
          <w:sz w:val="28"/>
          <w:szCs w:val="28"/>
        </w:rPr>
        <w:t xml:space="preserve"> д</w:t>
      </w:r>
      <w:r w:rsidRPr="0032283B">
        <w:rPr>
          <w:color w:val="000000"/>
          <w:sz w:val="28"/>
          <w:szCs w:val="28"/>
          <w:lang w:val="uk-UA"/>
        </w:rPr>
        <w:t>ля</w:t>
      </w:r>
      <w:r w:rsidRPr="0032283B">
        <w:rPr>
          <w:color w:val="000000"/>
          <w:sz w:val="28"/>
          <w:szCs w:val="28"/>
        </w:rPr>
        <w:t xml:space="preserve"> </w:t>
      </w:r>
      <w:proofErr w:type="spellStart"/>
      <w:r w:rsidRPr="0032283B">
        <w:rPr>
          <w:color w:val="000000"/>
          <w:sz w:val="28"/>
          <w:szCs w:val="28"/>
        </w:rPr>
        <w:t>підготовки</w:t>
      </w:r>
      <w:proofErr w:type="spellEnd"/>
      <w:r w:rsidRPr="0032283B">
        <w:rPr>
          <w:color w:val="000000"/>
          <w:sz w:val="28"/>
          <w:szCs w:val="28"/>
        </w:rPr>
        <w:t xml:space="preserve"> бакалавра </w:t>
      </w:r>
      <w:proofErr w:type="spellStart"/>
      <w:r w:rsidRPr="0032283B">
        <w:rPr>
          <w:color w:val="000000"/>
          <w:sz w:val="28"/>
          <w:szCs w:val="28"/>
        </w:rPr>
        <w:t>напрям</w:t>
      </w:r>
      <w:r w:rsidRPr="0032283B">
        <w:rPr>
          <w:color w:val="000000"/>
          <w:sz w:val="28"/>
          <w:szCs w:val="28"/>
          <w:lang w:val="uk-UA"/>
        </w:rPr>
        <w:t>ів</w:t>
      </w:r>
      <w:proofErr w:type="spellEnd"/>
      <w:r w:rsidRPr="0032283B">
        <w:rPr>
          <w:color w:val="000000"/>
          <w:sz w:val="28"/>
          <w:szCs w:val="28"/>
        </w:rPr>
        <w:t xml:space="preserve">: </w:t>
      </w:r>
      <w:r w:rsidRPr="0032283B">
        <w:rPr>
          <w:sz w:val="28"/>
          <w:szCs w:val="28"/>
          <w:lang w:val="uk-UA"/>
        </w:rPr>
        <w:t xml:space="preserve">6.020303 </w:t>
      </w:r>
      <w:r w:rsidRPr="0032283B">
        <w:rPr>
          <w:color w:val="000000"/>
          <w:sz w:val="28"/>
          <w:szCs w:val="28"/>
          <w:lang w:val="uk-UA"/>
        </w:rPr>
        <w:t>«</w:t>
      </w:r>
      <w:proofErr w:type="spellStart"/>
      <w:r w:rsidRPr="0032283B">
        <w:rPr>
          <w:color w:val="000000"/>
          <w:sz w:val="28"/>
          <w:szCs w:val="28"/>
        </w:rPr>
        <w:t>Філологія</w:t>
      </w:r>
      <w:proofErr w:type="spellEnd"/>
      <w:r w:rsidRPr="0032283B">
        <w:rPr>
          <w:color w:val="000000"/>
          <w:sz w:val="28"/>
          <w:szCs w:val="28"/>
        </w:rPr>
        <w:t xml:space="preserve">. </w:t>
      </w:r>
      <w:proofErr w:type="spellStart"/>
      <w:r w:rsidRPr="0032283B">
        <w:rPr>
          <w:color w:val="000000"/>
          <w:sz w:val="28"/>
          <w:szCs w:val="28"/>
        </w:rPr>
        <w:t>Мова</w:t>
      </w:r>
      <w:proofErr w:type="spellEnd"/>
      <w:r w:rsidRPr="0032283B">
        <w:rPr>
          <w:color w:val="000000"/>
          <w:sz w:val="28"/>
          <w:szCs w:val="28"/>
        </w:rPr>
        <w:t xml:space="preserve"> і </w:t>
      </w:r>
      <w:proofErr w:type="spellStart"/>
      <w:r w:rsidRPr="0032283B">
        <w:rPr>
          <w:color w:val="000000"/>
          <w:sz w:val="28"/>
          <w:szCs w:val="28"/>
        </w:rPr>
        <w:t>література</w:t>
      </w:r>
      <w:proofErr w:type="spellEnd"/>
      <w:r w:rsidRPr="0032283B">
        <w:rPr>
          <w:color w:val="000000"/>
          <w:sz w:val="28"/>
          <w:szCs w:val="28"/>
        </w:rPr>
        <w:t xml:space="preserve"> (</w:t>
      </w:r>
      <w:proofErr w:type="spellStart"/>
      <w:r w:rsidRPr="0032283B">
        <w:rPr>
          <w:color w:val="000000"/>
          <w:sz w:val="28"/>
          <w:szCs w:val="28"/>
        </w:rPr>
        <w:t>англійська</w:t>
      </w:r>
      <w:proofErr w:type="spellEnd"/>
      <w:r w:rsidRPr="0032283B">
        <w:rPr>
          <w:color w:val="000000"/>
          <w:sz w:val="28"/>
          <w:szCs w:val="28"/>
        </w:rPr>
        <w:t>)</w:t>
      </w:r>
      <w:r w:rsidRPr="0032283B">
        <w:rPr>
          <w:color w:val="000000"/>
          <w:sz w:val="28"/>
          <w:szCs w:val="28"/>
          <w:lang w:val="uk-UA"/>
        </w:rPr>
        <w:t xml:space="preserve">» та </w:t>
      </w:r>
      <w:r w:rsidRPr="0032283B">
        <w:rPr>
          <w:sz w:val="28"/>
          <w:szCs w:val="28"/>
        </w:rPr>
        <w:t xml:space="preserve">6.040104 </w:t>
      </w:r>
      <w:r w:rsidRPr="0032283B">
        <w:rPr>
          <w:sz w:val="28"/>
          <w:szCs w:val="28"/>
          <w:lang w:val="uk-UA"/>
        </w:rPr>
        <w:t xml:space="preserve">«Географія» 6.020303 «Філологія. Мова і література (англійська)».  </w:t>
      </w:r>
    </w:p>
    <w:p w:rsidR="000E65C4" w:rsidRPr="0032283B" w:rsidRDefault="000E65C4" w:rsidP="000E65C4">
      <w:pPr>
        <w:suppressAutoHyphens w:val="0"/>
        <w:ind w:firstLine="709"/>
        <w:jc w:val="both"/>
        <w:rPr>
          <w:color w:val="000000"/>
          <w:sz w:val="28"/>
          <w:szCs w:val="28"/>
          <w:lang w:val="uk-UA" w:eastAsia="ru-RU"/>
        </w:rPr>
      </w:pPr>
      <w:r w:rsidRPr="0032283B">
        <w:rPr>
          <w:color w:val="000000"/>
          <w:sz w:val="28"/>
          <w:szCs w:val="28"/>
          <w:lang w:eastAsia="ru-RU"/>
        </w:rPr>
        <w:t xml:space="preserve">Мета </w:t>
      </w:r>
      <w:proofErr w:type="spellStart"/>
      <w:proofErr w:type="gramStart"/>
      <w:r w:rsidRPr="0032283B">
        <w:rPr>
          <w:color w:val="000000"/>
          <w:sz w:val="28"/>
          <w:szCs w:val="28"/>
          <w:lang w:eastAsia="ru-RU"/>
        </w:rPr>
        <w:t>пос</w:t>
      </w:r>
      <w:proofErr w:type="gramEnd"/>
      <w:r w:rsidRPr="0032283B">
        <w:rPr>
          <w:color w:val="000000"/>
          <w:sz w:val="28"/>
          <w:szCs w:val="28"/>
          <w:lang w:eastAsia="ru-RU"/>
        </w:rPr>
        <w:t>ібника</w:t>
      </w:r>
      <w:proofErr w:type="spellEnd"/>
      <w:r w:rsidRPr="0032283B">
        <w:rPr>
          <w:color w:val="000000"/>
          <w:sz w:val="28"/>
          <w:szCs w:val="28"/>
          <w:lang w:eastAsia="ru-RU"/>
        </w:rPr>
        <w:t xml:space="preserve"> –</w:t>
      </w:r>
      <w:r w:rsidRPr="0032283B">
        <w:rPr>
          <w:color w:val="000000"/>
          <w:sz w:val="28"/>
          <w:szCs w:val="28"/>
          <w:lang w:val="uk-UA" w:eastAsia="ru-RU"/>
        </w:rPr>
        <w:t xml:space="preserve"> </w:t>
      </w:r>
      <w:r w:rsidRPr="0032283B">
        <w:rPr>
          <w:sz w:val="28"/>
          <w:szCs w:val="28"/>
          <w:lang w:val="uk-UA" w:eastAsia="ru-RU"/>
        </w:rPr>
        <w:t xml:space="preserve">формування у студентів системи сучасних </w:t>
      </w:r>
      <w:proofErr w:type="spellStart"/>
      <w:r w:rsidRPr="0032283B">
        <w:rPr>
          <w:sz w:val="28"/>
          <w:szCs w:val="28"/>
          <w:lang w:val="uk-UA" w:eastAsia="ru-RU"/>
        </w:rPr>
        <w:t>лінгвокультурологічних</w:t>
      </w:r>
      <w:proofErr w:type="spellEnd"/>
      <w:r w:rsidRPr="0032283B">
        <w:rPr>
          <w:sz w:val="28"/>
          <w:szCs w:val="28"/>
          <w:lang w:val="uk-UA" w:eastAsia="ru-RU"/>
        </w:rPr>
        <w:t xml:space="preserve"> знань щодо географії, історії, традицій і культури англомовного світу і відповідних особливостей мовної поведінки носіїв мови, що вивчається студентами, а також умінь застосування набутих знань в удосконаленні практики іншомовного спілкування, перекладу та в адекватному </w:t>
      </w:r>
      <w:proofErr w:type="spellStart"/>
      <w:r w:rsidRPr="0032283B">
        <w:rPr>
          <w:sz w:val="28"/>
          <w:szCs w:val="28"/>
          <w:lang w:val="uk-UA" w:eastAsia="ru-RU"/>
        </w:rPr>
        <w:t>лінгвокультурологічному</w:t>
      </w:r>
      <w:proofErr w:type="spellEnd"/>
      <w:r w:rsidRPr="0032283B">
        <w:rPr>
          <w:sz w:val="28"/>
          <w:szCs w:val="28"/>
          <w:lang w:val="uk-UA" w:eastAsia="ru-RU"/>
        </w:rPr>
        <w:t xml:space="preserve"> розумінні й використанні англійської</w:t>
      </w:r>
      <w:r w:rsidRPr="0032283B">
        <w:rPr>
          <w:color w:val="000000"/>
          <w:sz w:val="28"/>
          <w:szCs w:val="28"/>
          <w:lang w:val="uk-UA" w:eastAsia="ru-RU"/>
        </w:rPr>
        <w:t xml:space="preserve"> мови і мовлення. </w:t>
      </w:r>
    </w:p>
    <w:p w:rsidR="000E65C4" w:rsidRPr="0032283B" w:rsidRDefault="000E65C4" w:rsidP="000E65C4">
      <w:pPr>
        <w:ind w:firstLine="709"/>
        <w:jc w:val="both"/>
        <w:rPr>
          <w:sz w:val="28"/>
          <w:szCs w:val="28"/>
        </w:rPr>
      </w:pPr>
      <w:r w:rsidRPr="0032283B">
        <w:rPr>
          <w:color w:val="000000"/>
          <w:sz w:val="28"/>
          <w:szCs w:val="28"/>
          <w:lang w:val="uk-UA"/>
        </w:rPr>
        <w:t xml:space="preserve">Навчальний посібник </w:t>
      </w:r>
      <w:proofErr w:type="spellStart"/>
      <w:r w:rsidRPr="0032283B">
        <w:rPr>
          <w:color w:val="000000"/>
          <w:sz w:val="28"/>
          <w:szCs w:val="28"/>
        </w:rPr>
        <w:t>міст</w:t>
      </w:r>
      <w:proofErr w:type="spellEnd"/>
      <w:r w:rsidRPr="0032283B">
        <w:rPr>
          <w:color w:val="000000"/>
          <w:sz w:val="28"/>
          <w:szCs w:val="28"/>
          <w:lang w:val="uk-UA"/>
        </w:rPr>
        <w:t>и</w:t>
      </w:r>
      <w:proofErr w:type="spellStart"/>
      <w:r w:rsidRPr="0032283B">
        <w:rPr>
          <w:color w:val="000000"/>
          <w:sz w:val="28"/>
          <w:szCs w:val="28"/>
        </w:rPr>
        <w:t>ть</w:t>
      </w:r>
      <w:proofErr w:type="spellEnd"/>
      <w:r w:rsidRPr="0032283B">
        <w:rPr>
          <w:color w:val="000000"/>
          <w:sz w:val="28"/>
          <w:szCs w:val="28"/>
        </w:rPr>
        <w:t xml:space="preserve"> </w:t>
      </w:r>
      <w:r w:rsidRPr="0032283B">
        <w:rPr>
          <w:color w:val="000000"/>
          <w:sz w:val="28"/>
          <w:szCs w:val="28"/>
          <w:lang w:val="uk-UA"/>
        </w:rPr>
        <w:t xml:space="preserve">теоретичний матеріал, завдання </w:t>
      </w:r>
      <w:r w:rsidRPr="0032283B">
        <w:rPr>
          <w:color w:val="000000"/>
          <w:sz w:val="28"/>
          <w:szCs w:val="28"/>
        </w:rPr>
        <w:t xml:space="preserve">та </w:t>
      </w:r>
      <w:proofErr w:type="spellStart"/>
      <w:r w:rsidRPr="0032283B">
        <w:rPr>
          <w:color w:val="000000"/>
          <w:sz w:val="28"/>
          <w:szCs w:val="28"/>
        </w:rPr>
        <w:t>питання</w:t>
      </w:r>
      <w:proofErr w:type="spellEnd"/>
      <w:r w:rsidRPr="0032283B">
        <w:rPr>
          <w:color w:val="000000"/>
          <w:sz w:val="28"/>
          <w:szCs w:val="28"/>
          <w:lang w:val="uk-UA"/>
        </w:rPr>
        <w:t xml:space="preserve"> для </w:t>
      </w:r>
      <w:r w:rsidRPr="0032283B">
        <w:rPr>
          <w:color w:val="000000"/>
          <w:sz w:val="28"/>
          <w:szCs w:val="28"/>
        </w:rPr>
        <w:t xml:space="preserve"> </w:t>
      </w:r>
      <w:r w:rsidRPr="0032283B">
        <w:rPr>
          <w:color w:val="000000"/>
          <w:sz w:val="28"/>
          <w:szCs w:val="28"/>
          <w:lang w:val="uk-UA"/>
        </w:rPr>
        <w:t xml:space="preserve">аудиторної роботи та </w:t>
      </w:r>
      <w:proofErr w:type="spellStart"/>
      <w:r w:rsidRPr="0032283B">
        <w:rPr>
          <w:color w:val="000000"/>
          <w:sz w:val="28"/>
          <w:szCs w:val="28"/>
        </w:rPr>
        <w:t>самостійного</w:t>
      </w:r>
      <w:proofErr w:type="spellEnd"/>
      <w:r w:rsidRPr="0032283B">
        <w:rPr>
          <w:color w:val="000000"/>
          <w:sz w:val="28"/>
          <w:szCs w:val="28"/>
        </w:rPr>
        <w:t xml:space="preserve"> </w:t>
      </w:r>
      <w:proofErr w:type="spellStart"/>
      <w:r w:rsidRPr="0032283B">
        <w:rPr>
          <w:color w:val="000000"/>
          <w:sz w:val="28"/>
          <w:szCs w:val="28"/>
        </w:rPr>
        <w:t>опрацювання</w:t>
      </w:r>
      <w:proofErr w:type="spellEnd"/>
      <w:r w:rsidRPr="0032283B">
        <w:rPr>
          <w:color w:val="000000"/>
          <w:sz w:val="28"/>
          <w:szCs w:val="28"/>
          <w:lang w:val="uk-UA"/>
        </w:rPr>
        <w:t>,</w:t>
      </w:r>
      <w:r w:rsidRPr="0032283B">
        <w:rPr>
          <w:color w:val="000000"/>
          <w:sz w:val="28"/>
          <w:szCs w:val="28"/>
        </w:rPr>
        <w:t xml:space="preserve"> </w:t>
      </w:r>
      <w:r w:rsidRPr="0032283B">
        <w:rPr>
          <w:sz w:val="28"/>
          <w:szCs w:val="28"/>
        </w:rPr>
        <w:t xml:space="preserve">список </w:t>
      </w:r>
      <w:proofErr w:type="spellStart"/>
      <w:r w:rsidRPr="0032283B">
        <w:rPr>
          <w:sz w:val="28"/>
          <w:szCs w:val="28"/>
        </w:rPr>
        <w:t>рекомендованої</w:t>
      </w:r>
      <w:proofErr w:type="spellEnd"/>
      <w:r w:rsidRPr="0032283B">
        <w:rPr>
          <w:sz w:val="28"/>
          <w:szCs w:val="28"/>
        </w:rPr>
        <w:t xml:space="preserve"> </w:t>
      </w:r>
      <w:proofErr w:type="spellStart"/>
      <w:r w:rsidRPr="0032283B">
        <w:rPr>
          <w:sz w:val="28"/>
          <w:szCs w:val="28"/>
        </w:rPr>
        <w:t>літератури</w:t>
      </w:r>
      <w:proofErr w:type="spellEnd"/>
      <w:r w:rsidRPr="0032283B">
        <w:rPr>
          <w:sz w:val="28"/>
          <w:szCs w:val="28"/>
          <w:lang w:val="uk-UA"/>
        </w:rPr>
        <w:t xml:space="preserve"> й електронних ресурсів </w:t>
      </w:r>
      <w:r w:rsidRPr="0032283B">
        <w:rPr>
          <w:sz w:val="28"/>
          <w:szCs w:val="28"/>
        </w:rPr>
        <w:t>та</w:t>
      </w:r>
      <w:r w:rsidRPr="0032283B">
        <w:rPr>
          <w:sz w:val="28"/>
          <w:szCs w:val="28"/>
          <w:lang w:val="uk-UA"/>
        </w:rPr>
        <w:t xml:space="preserve"> додатки. </w:t>
      </w:r>
    </w:p>
    <w:p w:rsidR="0032283B" w:rsidRPr="000E65C4" w:rsidRDefault="0032283B" w:rsidP="000E65C4">
      <w:bookmarkStart w:id="0" w:name="_GoBack"/>
      <w:bookmarkEnd w:id="0"/>
    </w:p>
    <w:sectPr w:rsidR="0032283B" w:rsidRPr="000E65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Schbook Win95BT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AA7"/>
    <w:rsid w:val="000E65C4"/>
    <w:rsid w:val="00264345"/>
    <w:rsid w:val="0032283B"/>
    <w:rsid w:val="00922EBD"/>
    <w:rsid w:val="00A82AA7"/>
    <w:rsid w:val="00F14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83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228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4">
    <w:name w:val="Титул_оборот"/>
    <w:basedOn w:val="a"/>
    <w:rsid w:val="0032283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uppressAutoHyphens w:val="0"/>
      <w:spacing w:after="60"/>
      <w:jc w:val="both"/>
    </w:pPr>
    <w:rPr>
      <w:rFonts w:ascii="CentSchbook Win95BT" w:hAnsi="CentSchbook Win95BT"/>
      <w:kern w:val="32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2283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283B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83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228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4">
    <w:name w:val="Титул_оборот"/>
    <w:basedOn w:val="a"/>
    <w:rsid w:val="0032283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uppressAutoHyphens w:val="0"/>
      <w:spacing w:after="60"/>
      <w:jc w:val="both"/>
    </w:pPr>
    <w:rPr>
      <w:rFonts w:ascii="CentSchbook Win95BT" w:hAnsi="CentSchbook Win95BT"/>
      <w:kern w:val="32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2283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283B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Пользователь Windows</cp:lastModifiedBy>
  <cp:revision>3</cp:revision>
  <dcterms:created xsi:type="dcterms:W3CDTF">2020-06-03T14:47:00Z</dcterms:created>
  <dcterms:modified xsi:type="dcterms:W3CDTF">2020-06-03T15:28:00Z</dcterms:modified>
</cp:coreProperties>
</file>