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9C" w:rsidRPr="00DC3E36" w:rsidRDefault="0015319C" w:rsidP="0015319C">
      <w:pPr>
        <w:spacing w:line="360" w:lineRule="auto"/>
        <w:jc w:val="center"/>
        <w:rPr>
          <w:b/>
          <w:sz w:val="28"/>
          <w:szCs w:val="28"/>
          <w:lang w:val="uk-UA"/>
        </w:rPr>
      </w:pPr>
      <w:r w:rsidRPr="00DC3E36">
        <w:rPr>
          <w:b/>
          <w:sz w:val="28"/>
          <w:szCs w:val="28"/>
          <w:lang w:val="uk-UA"/>
        </w:rPr>
        <w:t>МІНІСТЕРСТВО ОСВІТИ І НАУКИ УКРАЇНИ</w:t>
      </w:r>
    </w:p>
    <w:p w:rsidR="0015319C" w:rsidRPr="009E1A1B" w:rsidRDefault="0015319C" w:rsidP="0015319C">
      <w:pPr>
        <w:tabs>
          <w:tab w:val="left" w:pos="426"/>
        </w:tabs>
        <w:ind w:left="360"/>
        <w:jc w:val="center"/>
        <w:rPr>
          <w:b/>
          <w:sz w:val="28"/>
          <w:szCs w:val="28"/>
        </w:rPr>
      </w:pPr>
      <w:r w:rsidRPr="009E1A1B">
        <w:rPr>
          <w:b/>
          <w:sz w:val="28"/>
          <w:szCs w:val="28"/>
        </w:rPr>
        <w:t>МЕЛІТОПОЛЬСЬКИЙ ДЕРЖАВНИЙ ПЕДАГОГІЧНИЙ УНІВЕРСИТЕТ</w:t>
      </w:r>
    </w:p>
    <w:p w:rsidR="0015319C" w:rsidRPr="009E1A1B" w:rsidRDefault="0015319C" w:rsidP="0015319C">
      <w:pPr>
        <w:tabs>
          <w:tab w:val="left" w:pos="426"/>
        </w:tabs>
        <w:ind w:left="360"/>
        <w:jc w:val="center"/>
        <w:rPr>
          <w:b/>
          <w:sz w:val="28"/>
          <w:szCs w:val="28"/>
        </w:rPr>
      </w:pPr>
      <w:r w:rsidRPr="009E1A1B">
        <w:rPr>
          <w:b/>
          <w:sz w:val="28"/>
          <w:szCs w:val="28"/>
        </w:rPr>
        <w:t>ІМЕНІ БОГДАНА ХМЕЛЬНИЦЬКОГО</w:t>
      </w:r>
    </w:p>
    <w:p w:rsidR="0015319C" w:rsidRPr="002B50DF" w:rsidRDefault="0015319C" w:rsidP="0015319C">
      <w:pPr>
        <w:tabs>
          <w:tab w:val="left" w:pos="426"/>
        </w:tabs>
        <w:ind w:left="360"/>
        <w:jc w:val="both"/>
        <w:rPr>
          <w:sz w:val="28"/>
          <w:szCs w:val="28"/>
        </w:rPr>
      </w:pPr>
    </w:p>
    <w:p w:rsidR="0015319C" w:rsidRPr="002B50DF" w:rsidRDefault="0015319C" w:rsidP="0015319C">
      <w:pPr>
        <w:tabs>
          <w:tab w:val="left" w:pos="426"/>
        </w:tabs>
        <w:ind w:left="360"/>
        <w:jc w:val="center"/>
        <w:rPr>
          <w:sz w:val="28"/>
          <w:szCs w:val="28"/>
          <w:lang w:val="uk-UA"/>
        </w:rPr>
      </w:pPr>
      <w:r w:rsidRPr="002B50DF">
        <w:rPr>
          <w:sz w:val="28"/>
          <w:szCs w:val="28"/>
          <w:lang w:val="uk-UA"/>
        </w:rPr>
        <w:t>кафедра німецької філології</w:t>
      </w: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Pr="009E1A1B" w:rsidRDefault="0015319C" w:rsidP="0015319C">
      <w:pPr>
        <w:tabs>
          <w:tab w:val="left" w:pos="426"/>
        </w:tabs>
        <w:ind w:left="360"/>
        <w:jc w:val="center"/>
        <w:rPr>
          <w:sz w:val="28"/>
          <w:szCs w:val="28"/>
        </w:rPr>
      </w:pPr>
    </w:p>
    <w:p w:rsidR="0015319C" w:rsidRDefault="0015319C" w:rsidP="0015319C">
      <w:pPr>
        <w:tabs>
          <w:tab w:val="left" w:pos="426"/>
        </w:tabs>
        <w:spacing w:line="360" w:lineRule="auto"/>
        <w:ind w:left="360"/>
        <w:jc w:val="center"/>
        <w:rPr>
          <w:b/>
          <w:sz w:val="28"/>
          <w:szCs w:val="28"/>
        </w:rPr>
      </w:pPr>
      <w:r w:rsidRPr="009E1A1B">
        <w:rPr>
          <w:b/>
          <w:sz w:val="28"/>
          <w:szCs w:val="28"/>
        </w:rPr>
        <w:t>МЕТОДИЧНІ РЕКОМЕНДАЦІЇ</w:t>
      </w:r>
    </w:p>
    <w:p w:rsidR="0015319C" w:rsidRPr="009E1A1B" w:rsidRDefault="0015319C" w:rsidP="0015319C">
      <w:pPr>
        <w:tabs>
          <w:tab w:val="left" w:pos="426"/>
        </w:tabs>
        <w:spacing w:line="360" w:lineRule="auto"/>
        <w:ind w:left="360"/>
        <w:jc w:val="center"/>
        <w:rPr>
          <w:b/>
          <w:sz w:val="28"/>
          <w:szCs w:val="28"/>
        </w:rPr>
      </w:pPr>
      <w:r w:rsidRPr="009E1A1B">
        <w:rPr>
          <w:b/>
          <w:sz w:val="28"/>
          <w:szCs w:val="28"/>
        </w:rPr>
        <w:t xml:space="preserve">ДО САМОСТІЙНОЇ РОБОТИ З ДРУГОЇ ІНОЗЕМНОЇ МОВИ ДЛЯ СТУДЕНТІВ ІІ КУРСУ СПЕЦІАЛЬНОСТІ </w:t>
      </w:r>
      <w:r w:rsidRPr="009E1A1B">
        <w:rPr>
          <w:b/>
          <w:i/>
          <w:sz w:val="28"/>
          <w:szCs w:val="28"/>
        </w:rPr>
        <w:t>«МОВА І ЛІТЕРАТУРА (АНГЛІЙСЬКА, НІМЕЦЬКА)»</w:t>
      </w:r>
    </w:p>
    <w:p w:rsidR="0015319C" w:rsidRDefault="0015319C" w:rsidP="0015319C">
      <w:pPr>
        <w:tabs>
          <w:tab w:val="left" w:pos="426"/>
        </w:tabs>
        <w:ind w:left="360"/>
        <w:jc w:val="both"/>
      </w:pPr>
    </w:p>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Pr="0015319C" w:rsidRDefault="0015319C" w:rsidP="0015319C"/>
    <w:p w:rsidR="0015319C" w:rsidRPr="0015319C" w:rsidRDefault="0015319C" w:rsidP="0015319C">
      <w:pPr>
        <w:jc w:val="center"/>
        <w:rPr>
          <w:b/>
          <w:sz w:val="32"/>
          <w:szCs w:val="32"/>
        </w:rPr>
      </w:pPr>
      <w:proofErr w:type="spellStart"/>
      <w:r>
        <w:rPr>
          <w:b/>
          <w:sz w:val="32"/>
          <w:szCs w:val="32"/>
        </w:rPr>
        <w:t>Мелітополь</w:t>
      </w:r>
      <w:proofErr w:type="spellEnd"/>
    </w:p>
    <w:p w:rsidR="0015319C" w:rsidRPr="00324135" w:rsidRDefault="0015319C" w:rsidP="0015319C">
      <w:pPr>
        <w:jc w:val="center"/>
        <w:rPr>
          <w:b/>
          <w:sz w:val="32"/>
          <w:szCs w:val="32"/>
          <w:lang w:val="uk-UA"/>
        </w:rPr>
      </w:pPr>
      <w:r w:rsidRPr="0015319C">
        <w:rPr>
          <w:b/>
          <w:sz w:val="32"/>
          <w:szCs w:val="32"/>
        </w:rPr>
        <w:t xml:space="preserve"> 201</w:t>
      </w:r>
      <w:r>
        <w:rPr>
          <w:b/>
          <w:sz w:val="32"/>
          <w:szCs w:val="32"/>
          <w:lang w:val="uk-UA"/>
        </w:rPr>
        <w:t>9</w:t>
      </w:r>
    </w:p>
    <w:p w:rsidR="0015319C" w:rsidRPr="0015319C" w:rsidRDefault="0015319C" w:rsidP="0015319C">
      <w:pPr>
        <w:pStyle w:val="a3"/>
        <w:spacing w:line="288" w:lineRule="auto"/>
        <w:jc w:val="both"/>
        <w:rPr>
          <w:sz w:val="28"/>
          <w:szCs w:val="28"/>
        </w:rPr>
      </w:pPr>
    </w:p>
    <w:p w:rsidR="0015319C" w:rsidRPr="00DC3E36" w:rsidRDefault="0015319C" w:rsidP="0015319C">
      <w:pPr>
        <w:spacing w:line="360" w:lineRule="auto"/>
        <w:jc w:val="center"/>
        <w:rPr>
          <w:b/>
          <w:sz w:val="28"/>
          <w:szCs w:val="28"/>
          <w:lang w:val="uk-UA"/>
        </w:rPr>
      </w:pPr>
      <w:r w:rsidRPr="00DC3E36">
        <w:rPr>
          <w:b/>
          <w:sz w:val="28"/>
          <w:szCs w:val="28"/>
          <w:lang w:val="uk-UA"/>
        </w:rPr>
        <w:lastRenderedPageBreak/>
        <w:t>МІНІСТЕРСТВО ОСВІТИ І НАУКИ УКРАЇНИ</w:t>
      </w:r>
    </w:p>
    <w:p w:rsidR="0015319C" w:rsidRPr="009E1A1B" w:rsidRDefault="0015319C" w:rsidP="0015319C">
      <w:pPr>
        <w:tabs>
          <w:tab w:val="left" w:pos="426"/>
        </w:tabs>
        <w:ind w:left="360"/>
        <w:jc w:val="center"/>
        <w:rPr>
          <w:b/>
          <w:sz w:val="28"/>
          <w:szCs w:val="28"/>
        </w:rPr>
      </w:pPr>
      <w:r w:rsidRPr="009E1A1B">
        <w:rPr>
          <w:b/>
          <w:sz w:val="28"/>
          <w:szCs w:val="28"/>
        </w:rPr>
        <w:t>МЕЛІТОПОЛЬСЬКИЙ ДЕРЖАВНИЙ ПЕДАГОГІЧНИЙ УНІВЕРСИТЕТ</w:t>
      </w:r>
    </w:p>
    <w:p w:rsidR="0015319C" w:rsidRPr="009E1A1B" w:rsidRDefault="0015319C" w:rsidP="0015319C">
      <w:pPr>
        <w:tabs>
          <w:tab w:val="left" w:pos="426"/>
        </w:tabs>
        <w:ind w:left="360"/>
        <w:jc w:val="center"/>
        <w:rPr>
          <w:b/>
          <w:sz w:val="28"/>
          <w:szCs w:val="28"/>
        </w:rPr>
      </w:pPr>
      <w:r w:rsidRPr="009E1A1B">
        <w:rPr>
          <w:b/>
          <w:sz w:val="28"/>
          <w:szCs w:val="28"/>
        </w:rPr>
        <w:t>ІМЕНІ БОГДАНА ХМЕЛЬНИЦЬКОГО</w:t>
      </w:r>
    </w:p>
    <w:p w:rsidR="0015319C" w:rsidRPr="002B50DF" w:rsidRDefault="0015319C" w:rsidP="0015319C">
      <w:pPr>
        <w:tabs>
          <w:tab w:val="left" w:pos="426"/>
        </w:tabs>
        <w:ind w:left="360"/>
        <w:jc w:val="both"/>
        <w:rPr>
          <w:sz w:val="28"/>
          <w:szCs w:val="28"/>
        </w:rPr>
      </w:pPr>
    </w:p>
    <w:p w:rsidR="0015319C" w:rsidRPr="002B50DF" w:rsidRDefault="0015319C" w:rsidP="0015319C">
      <w:pPr>
        <w:tabs>
          <w:tab w:val="left" w:pos="426"/>
        </w:tabs>
        <w:ind w:left="360"/>
        <w:jc w:val="center"/>
        <w:rPr>
          <w:sz w:val="28"/>
          <w:szCs w:val="28"/>
          <w:lang w:val="uk-UA"/>
        </w:rPr>
      </w:pPr>
      <w:r w:rsidRPr="002B50DF">
        <w:rPr>
          <w:sz w:val="28"/>
          <w:szCs w:val="28"/>
          <w:lang w:val="uk-UA"/>
        </w:rPr>
        <w:t>кафедра німецької філології</w:t>
      </w: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Default="0015319C" w:rsidP="0015319C">
      <w:pPr>
        <w:tabs>
          <w:tab w:val="left" w:pos="426"/>
        </w:tabs>
        <w:ind w:left="360"/>
        <w:jc w:val="both"/>
      </w:pPr>
    </w:p>
    <w:p w:rsidR="0015319C" w:rsidRPr="009E1A1B" w:rsidRDefault="0015319C" w:rsidP="0015319C">
      <w:pPr>
        <w:tabs>
          <w:tab w:val="left" w:pos="426"/>
        </w:tabs>
        <w:ind w:left="360"/>
        <w:jc w:val="center"/>
        <w:rPr>
          <w:sz w:val="28"/>
          <w:szCs w:val="28"/>
        </w:rPr>
      </w:pPr>
    </w:p>
    <w:p w:rsidR="0015319C" w:rsidRDefault="0015319C" w:rsidP="0015319C">
      <w:pPr>
        <w:tabs>
          <w:tab w:val="left" w:pos="426"/>
        </w:tabs>
        <w:spacing w:line="360" w:lineRule="auto"/>
        <w:ind w:left="360"/>
        <w:jc w:val="center"/>
        <w:rPr>
          <w:b/>
          <w:sz w:val="28"/>
          <w:szCs w:val="28"/>
        </w:rPr>
      </w:pPr>
      <w:r w:rsidRPr="009E1A1B">
        <w:rPr>
          <w:b/>
          <w:sz w:val="28"/>
          <w:szCs w:val="28"/>
        </w:rPr>
        <w:t>МЕТОДИЧНІ РЕКОМЕНДАЦІЇ</w:t>
      </w:r>
    </w:p>
    <w:p w:rsidR="0015319C" w:rsidRPr="009E1A1B" w:rsidRDefault="0015319C" w:rsidP="0015319C">
      <w:pPr>
        <w:tabs>
          <w:tab w:val="left" w:pos="426"/>
        </w:tabs>
        <w:spacing w:line="360" w:lineRule="auto"/>
        <w:ind w:left="360"/>
        <w:jc w:val="center"/>
        <w:rPr>
          <w:b/>
          <w:sz w:val="28"/>
          <w:szCs w:val="28"/>
        </w:rPr>
      </w:pPr>
      <w:r w:rsidRPr="009E1A1B">
        <w:rPr>
          <w:b/>
          <w:sz w:val="28"/>
          <w:szCs w:val="28"/>
        </w:rPr>
        <w:t xml:space="preserve">ДО САМОСТІЙНОЇ РОБОТИ З ДРУГОЇ ІНОЗЕМНОЇ МОВИ ДЛЯ СТУДЕНТІВ ІІ КУРСУ СПЕЦІАЛЬНОСТІ </w:t>
      </w:r>
      <w:r w:rsidRPr="009E1A1B">
        <w:rPr>
          <w:b/>
          <w:i/>
          <w:sz w:val="28"/>
          <w:szCs w:val="28"/>
        </w:rPr>
        <w:t>«МОВА І ЛІТЕРАТУРА (АНГЛІЙСЬКА, НІМЕЦЬКА)»</w:t>
      </w:r>
    </w:p>
    <w:p w:rsidR="0015319C" w:rsidRDefault="0015319C" w:rsidP="0015319C">
      <w:pPr>
        <w:tabs>
          <w:tab w:val="left" w:pos="426"/>
        </w:tabs>
        <w:ind w:left="360"/>
        <w:jc w:val="both"/>
      </w:pPr>
    </w:p>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Default="0015319C" w:rsidP="0015319C"/>
    <w:p w:rsidR="0015319C" w:rsidRPr="00C93394" w:rsidRDefault="0015319C" w:rsidP="0015319C"/>
    <w:p w:rsidR="0015319C" w:rsidRPr="00C93394" w:rsidRDefault="0015319C" w:rsidP="0015319C">
      <w:pPr>
        <w:jc w:val="center"/>
        <w:rPr>
          <w:b/>
          <w:sz w:val="32"/>
          <w:szCs w:val="32"/>
        </w:rPr>
      </w:pPr>
      <w:proofErr w:type="spellStart"/>
      <w:r>
        <w:rPr>
          <w:b/>
          <w:sz w:val="32"/>
          <w:szCs w:val="32"/>
        </w:rPr>
        <w:t>Мелітополь</w:t>
      </w:r>
      <w:proofErr w:type="spellEnd"/>
    </w:p>
    <w:p w:rsidR="0015319C" w:rsidRPr="00324135" w:rsidRDefault="0015319C" w:rsidP="0015319C">
      <w:pPr>
        <w:jc w:val="center"/>
        <w:rPr>
          <w:b/>
          <w:sz w:val="32"/>
          <w:szCs w:val="32"/>
          <w:lang w:val="uk-UA"/>
        </w:rPr>
      </w:pPr>
      <w:r w:rsidRPr="00C93394">
        <w:rPr>
          <w:b/>
          <w:sz w:val="32"/>
          <w:szCs w:val="32"/>
        </w:rPr>
        <w:t xml:space="preserve"> 201</w:t>
      </w:r>
      <w:r>
        <w:rPr>
          <w:b/>
          <w:sz w:val="32"/>
          <w:szCs w:val="32"/>
          <w:lang w:val="uk-UA"/>
        </w:rPr>
        <w:t>9</w:t>
      </w:r>
    </w:p>
    <w:p w:rsidR="0015319C" w:rsidRPr="00C93394" w:rsidRDefault="0015319C" w:rsidP="0015319C">
      <w:pPr>
        <w:pStyle w:val="a3"/>
        <w:spacing w:line="288" w:lineRule="auto"/>
        <w:jc w:val="both"/>
        <w:rPr>
          <w:sz w:val="28"/>
          <w:szCs w:val="28"/>
        </w:rPr>
      </w:pPr>
    </w:p>
    <w:p w:rsidR="0015319C" w:rsidRDefault="0015319C" w:rsidP="0015319C">
      <w:pPr>
        <w:pStyle w:val="a3"/>
        <w:spacing w:line="288" w:lineRule="auto"/>
        <w:jc w:val="both"/>
        <w:rPr>
          <w:sz w:val="28"/>
          <w:szCs w:val="28"/>
          <w:lang w:val="uk-UA"/>
        </w:rPr>
      </w:pPr>
      <w:r>
        <w:rPr>
          <w:sz w:val="28"/>
          <w:szCs w:val="28"/>
          <w:lang w:val="uk-UA"/>
        </w:rPr>
        <w:lastRenderedPageBreak/>
        <w:t>УДК   378.091.322:811.112.2(072)</w:t>
      </w:r>
    </w:p>
    <w:p w:rsidR="0015319C" w:rsidRPr="0034792E" w:rsidRDefault="0015319C" w:rsidP="0015319C">
      <w:pPr>
        <w:pStyle w:val="a3"/>
        <w:spacing w:line="288" w:lineRule="auto"/>
        <w:jc w:val="both"/>
        <w:rPr>
          <w:sz w:val="28"/>
          <w:szCs w:val="28"/>
          <w:lang w:val="uk-UA"/>
        </w:rPr>
      </w:pPr>
      <w:r>
        <w:rPr>
          <w:sz w:val="28"/>
          <w:szCs w:val="28"/>
          <w:lang w:val="uk-UA"/>
        </w:rPr>
        <w:t>М 54</w:t>
      </w:r>
    </w:p>
    <w:p w:rsidR="0015319C" w:rsidRDefault="0015319C" w:rsidP="0015319C">
      <w:pPr>
        <w:pStyle w:val="a3"/>
        <w:spacing w:line="288" w:lineRule="auto"/>
        <w:jc w:val="both"/>
        <w:rPr>
          <w:sz w:val="28"/>
          <w:szCs w:val="28"/>
          <w:lang w:val="uk-UA"/>
        </w:rPr>
      </w:pPr>
    </w:p>
    <w:p w:rsidR="0015319C" w:rsidRPr="00D349EA" w:rsidRDefault="0015319C" w:rsidP="0015319C">
      <w:pPr>
        <w:spacing w:line="288" w:lineRule="auto"/>
        <w:jc w:val="both"/>
        <w:rPr>
          <w:b/>
          <w:spacing w:val="4"/>
          <w:sz w:val="30"/>
          <w:szCs w:val="30"/>
          <w:lang w:val="uk-UA"/>
        </w:rPr>
      </w:pPr>
      <w:r>
        <w:rPr>
          <w:sz w:val="28"/>
          <w:szCs w:val="28"/>
          <w:lang w:val="uk-UA"/>
        </w:rPr>
        <w:t>Рекомендовано навчально-методичною комісією філологічного факультету   Мелітопольського державного педагогічного університету імені Богдана Хмельницького (протокол №</w:t>
      </w:r>
      <w:r>
        <w:rPr>
          <w:sz w:val="28"/>
          <w:szCs w:val="28"/>
        </w:rPr>
        <w:t xml:space="preserve"> </w:t>
      </w:r>
      <w:r>
        <w:rPr>
          <w:sz w:val="28"/>
          <w:szCs w:val="28"/>
          <w:lang w:val="uk-UA"/>
        </w:rPr>
        <w:t>1   від</w:t>
      </w:r>
      <w:r>
        <w:rPr>
          <w:sz w:val="28"/>
          <w:szCs w:val="28"/>
        </w:rPr>
        <w:t xml:space="preserve"> </w:t>
      </w:r>
      <w:r>
        <w:rPr>
          <w:sz w:val="28"/>
          <w:szCs w:val="28"/>
          <w:lang w:val="uk-UA"/>
        </w:rPr>
        <w:t xml:space="preserve"> 30.08.2019р.)</w:t>
      </w:r>
      <w:r w:rsidRPr="008E6369">
        <w:rPr>
          <w:sz w:val="30"/>
          <w:szCs w:val="30"/>
          <w:lang w:val="uk-UA"/>
        </w:rPr>
        <w:t xml:space="preserve"> </w:t>
      </w:r>
    </w:p>
    <w:p w:rsidR="0015319C" w:rsidRDefault="0015319C" w:rsidP="0015319C">
      <w:pPr>
        <w:pStyle w:val="a3"/>
        <w:spacing w:line="288" w:lineRule="auto"/>
        <w:jc w:val="both"/>
        <w:rPr>
          <w:sz w:val="28"/>
          <w:szCs w:val="28"/>
          <w:lang w:val="uk-UA"/>
        </w:rPr>
      </w:pPr>
    </w:p>
    <w:p w:rsidR="0015319C" w:rsidRDefault="0015319C" w:rsidP="0015319C">
      <w:pPr>
        <w:pStyle w:val="a3"/>
        <w:spacing w:line="288" w:lineRule="auto"/>
        <w:jc w:val="both"/>
        <w:rPr>
          <w:sz w:val="28"/>
          <w:szCs w:val="28"/>
          <w:lang w:val="uk-UA"/>
        </w:rPr>
      </w:pPr>
    </w:p>
    <w:p w:rsidR="0015319C" w:rsidRDefault="0015319C" w:rsidP="0015319C">
      <w:pPr>
        <w:spacing w:line="300" w:lineRule="auto"/>
        <w:jc w:val="both"/>
        <w:rPr>
          <w:sz w:val="30"/>
          <w:szCs w:val="30"/>
          <w:lang w:val="uk-UA"/>
        </w:rPr>
      </w:pPr>
      <w:r>
        <w:rPr>
          <w:sz w:val="30"/>
          <w:szCs w:val="30"/>
          <w:lang w:val="uk-UA"/>
        </w:rPr>
        <w:t xml:space="preserve">Рецензенти: </w:t>
      </w:r>
      <w:r w:rsidRPr="0034792E">
        <w:rPr>
          <w:sz w:val="30"/>
          <w:szCs w:val="30"/>
        </w:rPr>
        <w:t xml:space="preserve">    </w:t>
      </w:r>
    </w:p>
    <w:p w:rsidR="0015319C" w:rsidRDefault="0015319C" w:rsidP="0015319C">
      <w:pPr>
        <w:spacing w:line="300" w:lineRule="auto"/>
        <w:jc w:val="both"/>
        <w:rPr>
          <w:sz w:val="28"/>
          <w:szCs w:val="28"/>
          <w:lang w:val="uk-UA"/>
        </w:rPr>
      </w:pPr>
      <w:r>
        <w:rPr>
          <w:sz w:val="30"/>
          <w:szCs w:val="30"/>
          <w:lang w:val="uk-UA"/>
        </w:rPr>
        <w:tab/>
      </w:r>
      <w:r w:rsidRPr="0034792E">
        <w:rPr>
          <w:b/>
          <w:sz w:val="30"/>
          <w:szCs w:val="30"/>
          <w:lang w:val="uk-UA"/>
        </w:rPr>
        <w:t xml:space="preserve">Н. В. </w:t>
      </w:r>
      <w:proofErr w:type="spellStart"/>
      <w:r w:rsidRPr="0034792E">
        <w:rPr>
          <w:b/>
          <w:sz w:val="30"/>
          <w:szCs w:val="30"/>
          <w:lang w:val="uk-UA"/>
        </w:rPr>
        <w:t>Таценко</w:t>
      </w:r>
      <w:proofErr w:type="spellEnd"/>
      <w:r w:rsidRPr="0034792E">
        <w:rPr>
          <w:b/>
          <w:sz w:val="30"/>
          <w:szCs w:val="30"/>
          <w:lang w:val="uk-UA"/>
        </w:rPr>
        <w:t>,</w:t>
      </w:r>
      <w:r>
        <w:rPr>
          <w:sz w:val="30"/>
          <w:szCs w:val="30"/>
          <w:lang w:val="uk-UA"/>
        </w:rPr>
        <w:t xml:space="preserve"> </w:t>
      </w:r>
      <w:r>
        <w:rPr>
          <w:sz w:val="28"/>
          <w:szCs w:val="28"/>
          <w:lang w:val="uk-UA"/>
        </w:rPr>
        <w:t>доктор філологічних наук, професор, завідувач кафедри германської філології Сумського</w:t>
      </w:r>
      <w:r>
        <w:rPr>
          <w:sz w:val="30"/>
          <w:szCs w:val="30"/>
          <w:lang w:val="uk-UA"/>
        </w:rPr>
        <w:t xml:space="preserve"> </w:t>
      </w:r>
      <w:r>
        <w:rPr>
          <w:sz w:val="28"/>
          <w:szCs w:val="28"/>
          <w:lang w:val="uk-UA"/>
        </w:rPr>
        <w:t>державного університету</w:t>
      </w:r>
    </w:p>
    <w:p w:rsidR="0015319C" w:rsidRPr="0034792E" w:rsidRDefault="0015319C" w:rsidP="0015319C">
      <w:pPr>
        <w:spacing w:line="300" w:lineRule="auto"/>
        <w:jc w:val="both"/>
        <w:rPr>
          <w:sz w:val="30"/>
          <w:szCs w:val="30"/>
          <w:lang w:val="uk-UA"/>
        </w:rPr>
      </w:pPr>
      <w:r>
        <w:rPr>
          <w:sz w:val="28"/>
          <w:szCs w:val="28"/>
          <w:lang w:val="uk-UA"/>
        </w:rPr>
        <w:tab/>
      </w:r>
      <w:r w:rsidRPr="0034792E">
        <w:rPr>
          <w:b/>
          <w:sz w:val="28"/>
          <w:szCs w:val="28"/>
          <w:lang w:val="uk-UA"/>
        </w:rPr>
        <w:t>Н.С. Ольховська,</w:t>
      </w:r>
      <w:r>
        <w:rPr>
          <w:sz w:val="28"/>
          <w:szCs w:val="28"/>
          <w:lang w:val="uk-UA"/>
        </w:rPr>
        <w:t xml:space="preserve"> </w:t>
      </w:r>
      <w:r w:rsidRPr="0034792E">
        <w:rPr>
          <w:szCs w:val="28"/>
          <w:lang w:val="uk-UA"/>
        </w:rPr>
        <w:t xml:space="preserve"> </w:t>
      </w:r>
      <w:r w:rsidRPr="0052649D">
        <w:rPr>
          <w:sz w:val="28"/>
          <w:szCs w:val="28"/>
          <w:lang w:val="uk-UA"/>
        </w:rPr>
        <w:t>кандидат філологічних наук, доцент</w:t>
      </w:r>
      <w:r>
        <w:rPr>
          <w:sz w:val="30"/>
          <w:szCs w:val="30"/>
          <w:lang w:val="uk-UA"/>
        </w:rPr>
        <w:t xml:space="preserve"> </w:t>
      </w:r>
      <w:r>
        <w:rPr>
          <w:sz w:val="28"/>
          <w:szCs w:val="28"/>
          <w:lang w:val="uk-UA"/>
        </w:rPr>
        <w:t>кафедри</w:t>
      </w:r>
      <w:r w:rsidRPr="0052649D">
        <w:rPr>
          <w:sz w:val="28"/>
          <w:szCs w:val="28"/>
          <w:lang w:val="uk-UA"/>
        </w:rPr>
        <w:t xml:space="preserve"> іноземної філології і перекладу</w:t>
      </w:r>
      <w:r>
        <w:rPr>
          <w:sz w:val="28"/>
          <w:szCs w:val="28"/>
          <w:lang w:val="uk-UA"/>
        </w:rPr>
        <w:t xml:space="preserve"> </w:t>
      </w:r>
      <w:r w:rsidRPr="0052649D">
        <w:rPr>
          <w:sz w:val="28"/>
          <w:szCs w:val="28"/>
          <w:lang w:val="uk-UA"/>
        </w:rPr>
        <w:t>Національного університету біоресурсів і</w:t>
      </w:r>
      <w:r>
        <w:rPr>
          <w:sz w:val="30"/>
          <w:szCs w:val="30"/>
          <w:lang w:val="uk-UA"/>
        </w:rPr>
        <w:t xml:space="preserve"> </w:t>
      </w:r>
      <w:r w:rsidRPr="0052649D">
        <w:rPr>
          <w:sz w:val="28"/>
          <w:szCs w:val="28"/>
          <w:lang w:val="uk-UA"/>
        </w:rPr>
        <w:t>природокористування України</w:t>
      </w:r>
    </w:p>
    <w:p w:rsidR="0015319C" w:rsidRDefault="0015319C" w:rsidP="0015319C">
      <w:pPr>
        <w:spacing w:line="300" w:lineRule="auto"/>
        <w:jc w:val="both"/>
        <w:rPr>
          <w:b/>
          <w:sz w:val="28"/>
          <w:szCs w:val="28"/>
          <w:lang w:val="uk-UA"/>
        </w:rPr>
      </w:pPr>
    </w:p>
    <w:p w:rsidR="0015319C" w:rsidRDefault="0015319C" w:rsidP="0015319C">
      <w:pPr>
        <w:spacing w:line="300" w:lineRule="auto"/>
        <w:jc w:val="both"/>
        <w:rPr>
          <w:b/>
          <w:sz w:val="28"/>
          <w:szCs w:val="28"/>
          <w:lang w:val="uk-UA"/>
        </w:rPr>
      </w:pPr>
    </w:p>
    <w:p w:rsidR="0015319C" w:rsidRDefault="0015319C" w:rsidP="0015319C">
      <w:pPr>
        <w:spacing w:line="300" w:lineRule="auto"/>
        <w:jc w:val="both"/>
        <w:rPr>
          <w:b/>
          <w:sz w:val="28"/>
          <w:szCs w:val="28"/>
          <w:lang w:val="uk-UA"/>
        </w:rPr>
      </w:pPr>
    </w:p>
    <w:p w:rsidR="0015319C" w:rsidRPr="006E0B70" w:rsidRDefault="0015319C" w:rsidP="0015319C">
      <w:pPr>
        <w:spacing w:line="300" w:lineRule="auto"/>
        <w:jc w:val="both"/>
        <w:rPr>
          <w:sz w:val="28"/>
          <w:szCs w:val="28"/>
          <w:lang w:val="uk-UA"/>
        </w:rPr>
      </w:pPr>
      <w:r w:rsidRPr="006E0B70">
        <w:rPr>
          <w:b/>
          <w:sz w:val="28"/>
          <w:szCs w:val="28"/>
          <w:lang w:val="uk-UA"/>
        </w:rPr>
        <w:t>Методичні рекомендації до самостійної роботи з другої іноземної мови для студентів ІІ курсу спеціальності «Мова і література (англійська,</w:t>
      </w:r>
      <w:r>
        <w:rPr>
          <w:b/>
          <w:sz w:val="28"/>
          <w:szCs w:val="28"/>
          <w:lang w:val="uk-UA"/>
        </w:rPr>
        <w:t xml:space="preserve"> </w:t>
      </w:r>
      <w:r w:rsidRPr="006E0B70">
        <w:rPr>
          <w:b/>
          <w:sz w:val="28"/>
          <w:szCs w:val="28"/>
          <w:lang w:val="uk-UA"/>
        </w:rPr>
        <w:t>німецька)»</w:t>
      </w:r>
      <w:r>
        <w:rPr>
          <w:sz w:val="28"/>
          <w:szCs w:val="28"/>
          <w:lang w:val="uk-UA"/>
        </w:rPr>
        <w:t xml:space="preserve"> / уклад.</w:t>
      </w:r>
      <w:r w:rsidRPr="006E0B70">
        <w:rPr>
          <w:sz w:val="28"/>
          <w:szCs w:val="28"/>
          <w:lang w:val="uk-UA"/>
        </w:rPr>
        <w:t xml:space="preserve"> Ю.А., </w:t>
      </w:r>
      <w:proofErr w:type="spellStart"/>
      <w:r w:rsidRPr="006E0B70">
        <w:rPr>
          <w:sz w:val="28"/>
          <w:szCs w:val="28"/>
          <w:lang w:val="uk-UA"/>
        </w:rPr>
        <w:t>Надольська</w:t>
      </w:r>
      <w:proofErr w:type="spellEnd"/>
      <w:r w:rsidRPr="006E0B70">
        <w:rPr>
          <w:sz w:val="28"/>
          <w:szCs w:val="28"/>
          <w:lang w:val="uk-UA"/>
        </w:rPr>
        <w:t xml:space="preserve">, Л.А. </w:t>
      </w:r>
      <w:proofErr w:type="spellStart"/>
      <w:r w:rsidRPr="006E0B70">
        <w:rPr>
          <w:sz w:val="28"/>
          <w:szCs w:val="28"/>
          <w:lang w:val="uk-UA"/>
        </w:rPr>
        <w:t>Єпіфанцева</w:t>
      </w:r>
      <w:proofErr w:type="spellEnd"/>
      <w:r w:rsidRPr="006E0B70">
        <w:rPr>
          <w:sz w:val="28"/>
          <w:szCs w:val="28"/>
          <w:lang w:val="uk-UA"/>
        </w:rPr>
        <w:t>, Є.В. Фесенко</w:t>
      </w:r>
      <w:r>
        <w:rPr>
          <w:sz w:val="28"/>
          <w:szCs w:val="28"/>
          <w:lang w:val="uk-UA"/>
        </w:rPr>
        <w:t xml:space="preserve"> – Мелітополь: МДПУ імені Богдана Хмельницького,</w:t>
      </w:r>
      <w:r w:rsidRPr="006E0B70">
        <w:rPr>
          <w:sz w:val="28"/>
          <w:szCs w:val="28"/>
          <w:lang w:val="uk-UA"/>
        </w:rPr>
        <w:t xml:space="preserve"> 2019. – 48 с.</w:t>
      </w:r>
    </w:p>
    <w:p w:rsidR="0015319C" w:rsidRDefault="0015319C" w:rsidP="0015319C">
      <w:pPr>
        <w:spacing w:line="300" w:lineRule="auto"/>
        <w:jc w:val="both"/>
        <w:rPr>
          <w:sz w:val="28"/>
          <w:szCs w:val="28"/>
          <w:lang w:val="uk-UA"/>
        </w:rPr>
      </w:pPr>
    </w:p>
    <w:p w:rsidR="0015319C" w:rsidRDefault="0015319C" w:rsidP="0015319C">
      <w:pPr>
        <w:spacing w:line="300" w:lineRule="auto"/>
        <w:jc w:val="both"/>
        <w:rPr>
          <w:sz w:val="28"/>
          <w:szCs w:val="28"/>
          <w:lang w:val="uk-UA"/>
        </w:rPr>
      </w:pPr>
    </w:p>
    <w:p w:rsidR="0015319C" w:rsidRDefault="0015319C" w:rsidP="0015319C">
      <w:pPr>
        <w:spacing w:line="300" w:lineRule="auto"/>
        <w:jc w:val="both"/>
        <w:rPr>
          <w:sz w:val="28"/>
          <w:szCs w:val="28"/>
          <w:lang w:val="uk-UA"/>
        </w:rPr>
      </w:pPr>
    </w:p>
    <w:p w:rsidR="0015319C" w:rsidRPr="0013174A" w:rsidRDefault="0015319C" w:rsidP="0015319C">
      <w:pPr>
        <w:spacing w:line="300" w:lineRule="auto"/>
        <w:ind w:firstLine="360"/>
        <w:jc w:val="both"/>
        <w:rPr>
          <w:sz w:val="28"/>
          <w:szCs w:val="28"/>
          <w:lang w:val="uk-UA"/>
        </w:rPr>
      </w:pPr>
      <w:r w:rsidRPr="004364DA">
        <w:rPr>
          <w:sz w:val="28"/>
          <w:szCs w:val="28"/>
          <w:lang w:val="uk-UA"/>
        </w:rPr>
        <w:t>Дан</w:t>
      </w:r>
      <w:r>
        <w:rPr>
          <w:sz w:val="28"/>
          <w:szCs w:val="28"/>
          <w:lang w:val="uk-UA"/>
        </w:rPr>
        <w:t>і</w:t>
      </w:r>
      <w:r w:rsidRPr="004364DA">
        <w:rPr>
          <w:sz w:val="28"/>
          <w:szCs w:val="28"/>
          <w:lang w:val="uk-UA"/>
        </w:rPr>
        <w:t xml:space="preserve"> </w:t>
      </w:r>
      <w:r>
        <w:rPr>
          <w:sz w:val="28"/>
          <w:szCs w:val="28"/>
          <w:lang w:val="uk-UA"/>
        </w:rPr>
        <w:t>рекомендації містять тексти та значну кількість завдань на розширення словникового складу, навичок читання, на розвиток лексико-граматичних навичок та розвиток монологічного та діалогічного мовлення. М</w:t>
      </w:r>
      <w:r w:rsidRPr="004364DA">
        <w:rPr>
          <w:sz w:val="28"/>
          <w:szCs w:val="28"/>
          <w:lang w:val="uk-UA"/>
        </w:rPr>
        <w:t>етодичн</w:t>
      </w:r>
      <w:r>
        <w:rPr>
          <w:sz w:val="28"/>
          <w:szCs w:val="28"/>
          <w:lang w:val="uk-UA"/>
        </w:rPr>
        <w:t>і</w:t>
      </w:r>
      <w:r w:rsidRPr="004364DA">
        <w:rPr>
          <w:sz w:val="28"/>
          <w:szCs w:val="28"/>
          <w:lang w:val="uk-UA"/>
        </w:rPr>
        <w:t xml:space="preserve"> рекомендац</w:t>
      </w:r>
      <w:r>
        <w:rPr>
          <w:sz w:val="28"/>
          <w:szCs w:val="28"/>
          <w:lang w:val="uk-UA"/>
        </w:rPr>
        <w:t>ії</w:t>
      </w:r>
      <w:r w:rsidRPr="004364DA">
        <w:rPr>
          <w:sz w:val="28"/>
          <w:szCs w:val="28"/>
          <w:lang w:val="uk-UA"/>
        </w:rPr>
        <w:t xml:space="preserve"> призначен</w:t>
      </w:r>
      <w:r>
        <w:rPr>
          <w:sz w:val="28"/>
          <w:szCs w:val="28"/>
          <w:lang w:val="uk-UA"/>
        </w:rPr>
        <w:t>і</w:t>
      </w:r>
      <w:r w:rsidRPr="004364DA">
        <w:rPr>
          <w:sz w:val="28"/>
          <w:szCs w:val="28"/>
          <w:lang w:val="uk-UA"/>
        </w:rPr>
        <w:t xml:space="preserve"> для студент</w:t>
      </w:r>
      <w:r>
        <w:rPr>
          <w:sz w:val="28"/>
          <w:szCs w:val="28"/>
          <w:lang w:val="uk-UA"/>
        </w:rPr>
        <w:t>і</w:t>
      </w:r>
      <w:r w:rsidRPr="004364DA">
        <w:rPr>
          <w:sz w:val="28"/>
          <w:szCs w:val="28"/>
          <w:lang w:val="uk-UA"/>
        </w:rPr>
        <w:t>в</w:t>
      </w:r>
      <w:r w:rsidRPr="0013174A">
        <w:rPr>
          <w:sz w:val="28"/>
          <w:szCs w:val="28"/>
          <w:lang w:val="uk-UA"/>
        </w:rPr>
        <w:t xml:space="preserve"> </w:t>
      </w:r>
      <w:r>
        <w:rPr>
          <w:sz w:val="28"/>
          <w:szCs w:val="28"/>
          <w:lang w:val="uk-UA"/>
        </w:rPr>
        <w:t xml:space="preserve">ІІ курсу очної форми навчання філологічного факультету, які навчаються за спеціальністю «Мова і література (англійська, німецька)» та вивчають німецьку мову як другу іноземну. </w:t>
      </w:r>
    </w:p>
    <w:p w:rsidR="0015319C" w:rsidRPr="0065678A" w:rsidRDefault="0015319C" w:rsidP="0015319C">
      <w:pPr>
        <w:spacing w:line="288" w:lineRule="auto"/>
        <w:rPr>
          <w:b/>
          <w:spacing w:val="4"/>
          <w:sz w:val="30"/>
          <w:szCs w:val="30"/>
          <w:lang w:val="uk-UA"/>
        </w:rPr>
      </w:pPr>
      <w:r>
        <w:rPr>
          <w:b/>
          <w:spacing w:val="4"/>
          <w:sz w:val="30"/>
          <w:szCs w:val="30"/>
          <w:lang w:val="uk-UA"/>
        </w:rPr>
        <w:t xml:space="preserve">                                              </w:t>
      </w:r>
    </w:p>
    <w:p w:rsidR="0015319C" w:rsidRDefault="0015319C" w:rsidP="0015319C">
      <w:pPr>
        <w:ind w:left="3540"/>
        <w:rPr>
          <w:sz w:val="28"/>
          <w:szCs w:val="28"/>
          <w:lang w:val="uk-UA"/>
        </w:rPr>
      </w:pPr>
      <w:r w:rsidRPr="00B70312">
        <w:rPr>
          <w:sz w:val="28"/>
          <w:szCs w:val="28"/>
          <w:lang w:val="uk-UA"/>
        </w:rPr>
        <w:t>©</w:t>
      </w:r>
      <w:r>
        <w:rPr>
          <w:sz w:val="28"/>
          <w:szCs w:val="28"/>
          <w:lang w:val="uk-UA"/>
        </w:rPr>
        <w:t xml:space="preserve"> </w:t>
      </w:r>
      <w:proofErr w:type="spellStart"/>
      <w:r>
        <w:rPr>
          <w:sz w:val="28"/>
          <w:szCs w:val="28"/>
          <w:lang w:val="uk-UA"/>
        </w:rPr>
        <w:t>Ю.А.Надольська</w:t>
      </w:r>
      <w:proofErr w:type="spellEnd"/>
      <w:r>
        <w:rPr>
          <w:sz w:val="28"/>
          <w:szCs w:val="28"/>
          <w:lang w:val="uk-UA"/>
        </w:rPr>
        <w:t>, 2019</w:t>
      </w:r>
    </w:p>
    <w:p w:rsidR="0015319C" w:rsidRDefault="0015319C" w:rsidP="0015319C">
      <w:pPr>
        <w:ind w:left="2832" w:firstLine="708"/>
        <w:rPr>
          <w:sz w:val="28"/>
          <w:szCs w:val="28"/>
          <w:lang w:val="uk-UA"/>
        </w:rPr>
      </w:pPr>
      <w:r w:rsidRPr="00B70312">
        <w:rPr>
          <w:sz w:val="28"/>
          <w:szCs w:val="28"/>
          <w:lang w:val="uk-UA"/>
        </w:rPr>
        <w:t>©</w:t>
      </w:r>
      <w:r>
        <w:rPr>
          <w:sz w:val="28"/>
          <w:szCs w:val="28"/>
          <w:lang w:val="uk-UA"/>
        </w:rPr>
        <w:t xml:space="preserve"> </w:t>
      </w:r>
      <w:proofErr w:type="spellStart"/>
      <w:r>
        <w:rPr>
          <w:sz w:val="28"/>
          <w:szCs w:val="28"/>
          <w:lang w:val="uk-UA"/>
        </w:rPr>
        <w:t>Л.А.Єпіфанцева</w:t>
      </w:r>
      <w:proofErr w:type="spellEnd"/>
      <w:r>
        <w:rPr>
          <w:sz w:val="28"/>
          <w:szCs w:val="28"/>
          <w:lang w:val="uk-UA"/>
        </w:rPr>
        <w:t>, 2019</w:t>
      </w:r>
    </w:p>
    <w:p w:rsidR="0015319C" w:rsidRDefault="0015319C" w:rsidP="0015319C">
      <w:pPr>
        <w:ind w:left="2832" w:firstLine="708"/>
        <w:rPr>
          <w:sz w:val="28"/>
          <w:szCs w:val="28"/>
          <w:lang w:val="uk-UA"/>
        </w:rPr>
      </w:pPr>
      <w:r w:rsidRPr="00B70312">
        <w:rPr>
          <w:sz w:val="28"/>
          <w:szCs w:val="28"/>
          <w:lang w:val="uk-UA"/>
        </w:rPr>
        <w:t>©</w:t>
      </w:r>
      <w:r>
        <w:rPr>
          <w:sz w:val="28"/>
          <w:szCs w:val="28"/>
          <w:lang w:val="uk-UA"/>
        </w:rPr>
        <w:t xml:space="preserve"> </w:t>
      </w:r>
      <w:proofErr w:type="spellStart"/>
      <w:r>
        <w:rPr>
          <w:sz w:val="28"/>
          <w:szCs w:val="28"/>
          <w:lang w:val="uk-UA"/>
        </w:rPr>
        <w:t>Є.В.Фесенко</w:t>
      </w:r>
      <w:proofErr w:type="spellEnd"/>
      <w:r>
        <w:rPr>
          <w:sz w:val="28"/>
          <w:szCs w:val="28"/>
          <w:lang w:val="uk-UA"/>
        </w:rPr>
        <w:t>, 2019</w:t>
      </w:r>
    </w:p>
    <w:p w:rsidR="0015319C" w:rsidRDefault="0015319C" w:rsidP="0015319C">
      <w:pPr>
        <w:tabs>
          <w:tab w:val="left" w:pos="0"/>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B70312">
        <w:rPr>
          <w:sz w:val="28"/>
          <w:szCs w:val="28"/>
          <w:lang w:val="uk-UA"/>
        </w:rPr>
        <w:t>©</w:t>
      </w:r>
      <w:r>
        <w:rPr>
          <w:sz w:val="28"/>
          <w:szCs w:val="28"/>
          <w:lang w:val="uk-UA"/>
        </w:rPr>
        <w:t xml:space="preserve"> МДПУ імені Богдана Хмельницького, 2019</w:t>
      </w:r>
    </w:p>
    <w:p w:rsidR="0015319C" w:rsidRPr="00770FEF" w:rsidRDefault="0015319C" w:rsidP="0015319C">
      <w:pPr>
        <w:pStyle w:val="a3"/>
        <w:spacing w:line="288" w:lineRule="auto"/>
        <w:jc w:val="both"/>
        <w:rPr>
          <w:lang w:val="uk-UA"/>
        </w:rPr>
      </w:pPr>
    </w:p>
    <w:p w:rsidR="0015319C" w:rsidRDefault="0015319C" w:rsidP="0015319C">
      <w:pPr>
        <w:spacing w:line="360" w:lineRule="auto"/>
        <w:jc w:val="center"/>
        <w:rPr>
          <w:sz w:val="28"/>
          <w:szCs w:val="28"/>
          <w:lang w:val="uk-UA"/>
        </w:rPr>
      </w:pPr>
      <w:bookmarkStart w:id="0" w:name="_GoBack"/>
      <w:bookmarkEnd w:id="0"/>
      <w:r>
        <w:rPr>
          <w:sz w:val="28"/>
          <w:szCs w:val="28"/>
          <w:lang w:val="uk-UA"/>
        </w:rPr>
        <w:lastRenderedPageBreak/>
        <w:t>Вступ</w:t>
      </w:r>
    </w:p>
    <w:p w:rsidR="0015319C" w:rsidRDefault="0015319C" w:rsidP="0015319C">
      <w:pPr>
        <w:spacing w:line="360" w:lineRule="auto"/>
        <w:rPr>
          <w:sz w:val="28"/>
          <w:szCs w:val="28"/>
          <w:lang w:val="uk-UA"/>
        </w:rPr>
      </w:pPr>
    </w:p>
    <w:p w:rsidR="0015319C" w:rsidRDefault="0015319C" w:rsidP="0015319C">
      <w:pPr>
        <w:spacing w:line="360" w:lineRule="auto"/>
        <w:rPr>
          <w:sz w:val="28"/>
          <w:szCs w:val="28"/>
          <w:lang w:val="uk-UA"/>
        </w:rPr>
      </w:pPr>
      <w:r>
        <w:rPr>
          <w:sz w:val="28"/>
          <w:szCs w:val="28"/>
          <w:lang w:val="uk-UA"/>
        </w:rPr>
        <w:t>Пропоновані методичні рекомендації  розраховані для студентів ІІ курсу очної форми навчання філологічного факультету, які навчаються за спеціальністю «Мова і література (англійська, німецька)» та вивчають німецьку мову як другу іноземну.</w:t>
      </w:r>
    </w:p>
    <w:p w:rsidR="0015319C" w:rsidRDefault="0015319C" w:rsidP="0015319C">
      <w:pPr>
        <w:spacing w:line="360" w:lineRule="auto"/>
        <w:ind w:firstLine="360"/>
        <w:jc w:val="both"/>
        <w:rPr>
          <w:sz w:val="28"/>
          <w:szCs w:val="28"/>
          <w:lang w:val="uk-UA"/>
        </w:rPr>
      </w:pPr>
      <w:r w:rsidRPr="004364DA">
        <w:rPr>
          <w:sz w:val="28"/>
          <w:szCs w:val="28"/>
          <w:lang w:val="uk-UA"/>
        </w:rPr>
        <w:t>Дан</w:t>
      </w:r>
      <w:r>
        <w:rPr>
          <w:sz w:val="28"/>
          <w:szCs w:val="28"/>
          <w:lang w:val="uk-UA"/>
        </w:rPr>
        <w:t>і</w:t>
      </w:r>
      <w:r w:rsidRPr="004364DA">
        <w:rPr>
          <w:sz w:val="28"/>
          <w:szCs w:val="28"/>
          <w:lang w:val="uk-UA"/>
        </w:rPr>
        <w:t xml:space="preserve"> </w:t>
      </w:r>
      <w:r>
        <w:rPr>
          <w:sz w:val="28"/>
          <w:szCs w:val="28"/>
          <w:lang w:val="uk-UA"/>
        </w:rPr>
        <w:t>рекомендації містять 10 текстів та низку комплексно підібраних лексико – граматичних завдань до текстів. Кожне завдання  складається  з різноманітних вправ, направлених на сприйняття загального змісту прочитаного,  на засвоєння лексичних одиниць та граматичних навичок. Окрема увага приділяється навичкам діалогічного та монологічного мовлення. Розроблено значну кількість вправ на закріплення  та автоматизацію даних лексичних одиниць  у мовленні.</w:t>
      </w:r>
    </w:p>
    <w:p w:rsidR="0015319C" w:rsidRDefault="0015319C" w:rsidP="0015319C">
      <w:pPr>
        <w:spacing w:line="360" w:lineRule="auto"/>
        <w:ind w:firstLine="360"/>
        <w:jc w:val="both"/>
        <w:rPr>
          <w:sz w:val="28"/>
          <w:szCs w:val="28"/>
          <w:lang w:val="uk-UA"/>
        </w:rPr>
      </w:pPr>
      <w:r>
        <w:rPr>
          <w:sz w:val="28"/>
          <w:szCs w:val="28"/>
          <w:lang w:val="uk-UA"/>
        </w:rPr>
        <w:t xml:space="preserve">Пропонується студентам в кінці  кожного тексту прислів’я відповідної тематики, що створюють основу для ведення дискусій та бесід з тієї чи іншої теми. </w:t>
      </w:r>
    </w:p>
    <w:p w:rsidR="00FF1CE3" w:rsidRPr="0015319C" w:rsidRDefault="00FF1CE3">
      <w:pPr>
        <w:rPr>
          <w:lang w:val="uk-UA"/>
        </w:rPr>
      </w:pPr>
    </w:p>
    <w:sectPr w:rsidR="00FF1CE3" w:rsidRPr="00153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F6"/>
    <w:rsid w:val="0000702C"/>
    <w:rsid w:val="00042B1E"/>
    <w:rsid w:val="00043FBD"/>
    <w:rsid w:val="000525A4"/>
    <w:rsid w:val="0006542F"/>
    <w:rsid w:val="00066429"/>
    <w:rsid w:val="000665F6"/>
    <w:rsid w:val="00096105"/>
    <w:rsid w:val="000A4E44"/>
    <w:rsid w:val="000D6C36"/>
    <w:rsid w:val="000E6A06"/>
    <w:rsid w:val="000F70D6"/>
    <w:rsid w:val="00106E9E"/>
    <w:rsid w:val="001153CE"/>
    <w:rsid w:val="00123A7A"/>
    <w:rsid w:val="00125085"/>
    <w:rsid w:val="00133807"/>
    <w:rsid w:val="0015319C"/>
    <w:rsid w:val="0017340C"/>
    <w:rsid w:val="00195CBC"/>
    <w:rsid w:val="001A2DE1"/>
    <w:rsid w:val="001A701D"/>
    <w:rsid w:val="001E3BCF"/>
    <w:rsid w:val="001E4184"/>
    <w:rsid w:val="00200950"/>
    <w:rsid w:val="00200D11"/>
    <w:rsid w:val="002019F2"/>
    <w:rsid w:val="00203DC8"/>
    <w:rsid w:val="002433A7"/>
    <w:rsid w:val="00252DA1"/>
    <w:rsid w:val="002643DC"/>
    <w:rsid w:val="0029385D"/>
    <w:rsid w:val="002942C6"/>
    <w:rsid w:val="002961AD"/>
    <w:rsid w:val="002B1BDA"/>
    <w:rsid w:val="002C1208"/>
    <w:rsid w:val="002C32A1"/>
    <w:rsid w:val="002C3D39"/>
    <w:rsid w:val="002C6EF1"/>
    <w:rsid w:val="002D096B"/>
    <w:rsid w:val="002F0DEB"/>
    <w:rsid w:val="003035C3"/>
    <w:rsid w:val="00305A31"/>
    <w:rsid w:val="0030701C"/>
    <w:rsid w:val="00362A91"/>
    <w:rsid w:val="00371CAD"/>
    <w:rsid w:val="00373DC6"/>
    <w:rsid w:val="003811F6"/>
    <w:rsid w:val="00396A52"/>
    <w:rsid w:val="003A03F0"/>
    <w:rsid w:val="003A637A"/>
    <w:rsid w:val="003B2407"/>
    <w:rsid w:val="003B28D2"/>
    <w:rsid w:val="003B5B61"/>
    <w:rsid w:val="003C778C"/>
    <w:rsid w:val="003D7AE9"/>
    <w:rsid w:val="003E0668"/>
    <w:rsid w:val="003F26C5"/>
    <w:rsid w:val="003F496D"/>
    <w:rsid w:val="004079CE"/>
    <w:rsid w:val="00415100"/>
    <w:rsid w:val="00415C86"/>
    <w:rsid w:val="00424A54"/>
    <w:rsid w:val="0043073C"/>
    <w:rsid w:val="00482F6D"/>
    <w:rsid w:val="004974E4"/>
    <w:rsid w:val="004B5F72"/>
    <w:rsid w:val="004C1431"/>
    <w:rsid w:val="004C4EA1"/>
    <w:rsid w:val="004E214E"/>
    <w:rsid w:val="004F6FA2"/>
    <w:rsid w:val="005005CF"/>
    <w:rsid w:val="00503A65"/>
    <w:rsid w:val="005069BB"/>
    <w:rsid w:val="005105A8"/>
    <w:rsid w:val="00555F99"/>
    <w:rsid w:val="0056281C"/>
    <w:rsid w:val="005644A1"/>
    <w:rsid w:val="00570AB8"/>
    <w:rsid w:val="00582359"/>
    <w:rsid w:val="005B1931"/>
    <w:rsid w:val="005D5C4E"/>
    <w:rsid w:val="005D6261"/>
    <w:rsid w:val="005D7BEA"/>
    <w:rsid w:val="005E6332"/>
    <w:rsid w:val="005F727C"/>
    <w:rsid w:val="006214E9"/>
    <w:rsid w:val="00636EC9"/>
    <w:rsid w:val="0064329C"/>
    <w:rsid w:val="00656440"/>
    <w:rsid w:val="00660FA5"/>
    <w:rsid w:val="00670165"/>
    <w:rsid w:val="00687A3C"/>
    <w:rsid w:val="00696A51"/>
    <w:rsid w:val="006A18DC"/>
    <w:rsid w:val="006A2E0E"/>
    <w:rsid w:val="006B2113"/>
    <w:rsid w:val="006C2811"/>
    <w:rsid w:val="006C3DA1"/>
    <w:rsid w:val="006E4656"/>
    <w:rsid w:val="006E471A"/>
    <w:rsid w:val="006E5962"/>
    <w:rsid w:val="006F1CD9"/>
    <w:rsid w:val="00703166"/>
    <w:rsid w:val="00733BC6"/>
    <w:rsid w:val="00735D87"/>
    <w:rsid w:val="00736005"/>
    <w:rsid w:val="00755E3F"/>
    <w:rsid w:val="00761F99"/>
    <w:rsid w:val="00762A09"/>
    <w:rsid w:val="0078748C"/>
    <w:rsid w:val="0079319B"/>
    <w:rsid w:val="00795505"/>
    <w:rsid w:val="00796067"/>
    <w:rsid w:val="007A19B8"/>
    <w:rsid w:val="007B2D44"/>
    <w:rsid w:val="007B3EE9"/>
    <w:rsid w:val="007C727C"/>
    <w:rsid w:val="007D6657"/>
    <w:rsid w:val="007F0B80"/>
    <w:rsid w:val="007F262B"/>
    <w:rsid w:val="007F648A"/>
    <w:rsid w:val="00811803"/>
    <w:rsid w:val="008118BC"/>
    <w:rsid w:val="00830909"/>
    <w:rsid w:val="008632F2"/>
    <w:rsid w:val="00865871"/>
    <w:rsid w:val="00866851"/>
    <w:rsid w:val="00890A65"/>
    <w:rsid w:val="008A6E75"/>
    <w:rsid w:val="008C0305"/>
    <w:rsid w:val="008C055F"/>
    <w:rsid w:val="008C36A2"/>
    <w:rsid w:val="008D48DB"/>
    <w:rsid w:val="008D4A8F"/>
    <w:rsid w:val="008E71E7"/>
    <w:rsid w:val="00922EC9"/>
    <w:rsid w:val="009345C5"/>
    <w:rsid w:val="009435AD"/>
    <w:rsid w:val="00947B38"/>
    <w:rsid w:val="0096346D"/>
    <w:rsid w:val="00974FDD"/>
    <w:rsid w:val="009942DE"/>
    <w:rsid w:val="009A3282"/>
    <w:rsid w:val="009A3655"/>
    <w:rsid w:val="009B3DD1"/>
    <w:rsid w:val="009B76E8"/>
    <w:rsid w:val="009E66E0"/>
    <w:rsid w:val="00A01005"/>
    <w:rsid w:val="00A03F16"/>
    <w:rsid w:val="00A0583C"/>
    <w:rsid w:val="00A05B2E"/>
    <w:rsid w:val="00A07ABF"/>
    <w:rsid w:val="00A167FE"/>
    <w:rsid w:val="00A45F8F"/>
    <w:rsid w:val="00A507B4"/>
    <w:rsid w:val="00A80746"/>
    <w:rsid w:val="00A83120"/>
    <w:rsid w:val="00A87DB0"/>
    <w:rsid w:val="00AA23C0"/>
    <w:rsid w:val="00AA762C"/>
    <w:rsid w:val="00AA7CCC"/>
    <w:rsid w:val="00AD03B5"/>
    <w:rsid w:val="00AD71C5"/>
    <w:rsid w:val="00B11597"/>
    <w:rsid w:val="00B12B3D"/>
    <w:rsid w:val="00B137E9"/>
    <w:rsid w:val="00B31EBC"/>
    <w:rsid w:val="00B33D01"/>
    <w:rsid w:val="00B5494B"/>
    <w:rsid w:val="00B80D32"/>
    <w:rsid w:val="00B81E9B"/>
    <w:rsid w:val="00B91325"/>
    <w:rsid w:val="00B96051"/>
    <w:rsid w:val="00BB2781"/>
    <w:rsid w:val="00BD45B7"/>
    <w:rsid w:val="00C04FFE"/>
    <w:rsid w:val="00C0713D"/>
    <w:rsid w:val="00C3171B"/>
    <w:rsid w:val="00C40084"/>
    <w:rsid w:val="00C465B1"/>
    <w:rsid w:val="00C6091D"/>
    <w:rsid w:val="00C65350"/>
    <w:rsid w:val="00C73577"/>
    <w:rsid w:val="00C74600"/>
    <w:rsid w:val="00C85DFF"/>
    <w:rsid w:val="00C9575A"/>
    <w:rsid w:val="00CB6DD6"/>
    <w:rsid w:val="00CB7152"/>
    <w:rsid w:val="00CC3CE4"/>
    <w:rsid w:val="00CC46C9"/>
    <w:rsid w:val="00CD46BC"/>
    <w:rsid w:val="00CE4E99"/>
    <w:rsid w:val="00CF46BA"/>
    <w:rsid w:val="00CF5981"/>
    <w:rsid w:val="00CF6D53"/>
    <w:rsid w:val="00D0263B"/>
    <w:rsid w:val="00D06BB3"/>
    <w:rsid w:val="00D17B55"/>
    <w:rsid w:val="00D315DB"/>
    <w:rsid w:val="00D369F4"/>
    <w:rsid w:val="00D54AC7"/>
    <w:rsid w:val="00D669DE"/>
    <w:rsid w:val="00D75797"/>
    <w:rsid w:val="00D83E7A"/>
    <w:rsid w:val="00D83F1B"/>
    <w:rsid w:val="00D87785"/>
    <w:rsid w:val="00D94BE4"/>
    <w:rsid w:val="00DA1C37"/>
    <w:rsid w:val="00DB7102"/>
    <w:rsid w:val="00DD120A"/>
    <w:rsid w:val="00DD6A63"/>
    <w:rsid w:val="00DE4E74"/>
    <w:rsid w:val="00E0053F"/>
    <w:rsid w:val="00E042DB"/>
    <w:rsid w:val="00E14818"/>
    <w:rsid w:val="00E16736"/>
    <w:rsid w:val="00E47054"/>
    <w:rsid w:val="00E5709C"/>
    <w:rsid w:val="00E57D42"/>
    <w:rsid w:val="00E606C5"/>
    <w:rsid w:val="00E65217"/>
    <w:rsid w:val="00E72F7C"/>
    <w:rsid w:val="00E752E8"/>
    <w:rsid w:val="00EB5E58"/>
    <w:rsid w:val="00F050C2"/>
    <w:rsid w:val="00F148BF"/>
    <w:rsid w:val="00F168C8"/>
    <w:rsid w:val="00F20F07"/>
    <w:rsid w:val="00F275CA"/>
    <w:rsid w:val="00F27AD4"/>
    <w:rsid w:val="00F346F1"/>
    <w:rsid w:val="00F43A12"/>
    <w:rsid w:val="00F550BE"/>
    <w:rsid w:val="00F55A99"/>
    <w:rsid w:val="00F729E5"/>
    <w:rsid w:val="00F80218"/>
    <w:rsid w:val="00F804ED"/>
    <w:rsid w:val="00F82C40"/>
    <w:rsid w:val="00F852EF"/>
    <w:rsid w:val="00F97AAB"/>
    <w:rsid w:val="00F97D85"/>
    <w:rsid w:val="00FA3561"/>
    <w:rsid w:val="00FB0997"/>
    <w:rsid w:val="00FB3545"/>
    <w:rsid w:val="00FD0D6D"/>
    <w:rsid w:val="00FD1C46"/>
    <w:rsid w:val="00FE3C69"/>
    <w:rsid w:val="00FF1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C1B67-DCB6-45EA-9798-2AC411BC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1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319C"/>
    <w:pPr>
      <w:tabs>
        <w:tab w:val="center" w:pos="4153"/>
        <w:tab w:val="right" w:pos="8306"/>
      </w:tabs>
    </w:pPr>
  </w:style>
  <w:style w:type="character" w:customStyle="1" w:styleId="a4">
    <w:name w:val="Нижний колонтитул Знак"/>
    <w:basedOn w:val="a0"/>
    <w:link w:val="a3"/>
    <w:rsid w:val="001531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Епифанцева</dc:creator>
  <cp:keywords/>
  <dc:description/>
  <cp:lastModifiedBy>Лариса Епифанцева</cp:lastModifiedBy>
  <cp:revision>2</cp:revision>
  <dcterms:created xsi:type="dcterms:W3CDTF">2020-06-03T10:54:00Z</dcterms:created>
  <dcterms:modified xsi:type="dcterms:W3CDTF">2020-06-03T10:55:00Z</dcterms:modified>
</cp:coreProperties>
</file>